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6725" w14:textId="5D9FE1FD" w:rsidR="00A535D3" w:rsidRPr="00B84FA2" w:rsidRDefault="004A1395">
      <w:pPr>
        <w:jc w:val="center"/>
        <w:rPr>
          <w:rFonts w:ascii="黑体" w:eastAsia="黑体" w:hAnsi="黑体"/>
          <w:sz w:val="28"/>
          <w:szCs w:val="28"/>
        </w:rPr>
      </w:pPr>
      <w:r w:rsidRPr="00B84FA2">
        <w:rPr>
          <w:rFonts w:ascii="黑体" w:eastAsia="黑体" w:hAnsi="黑体" w:hint="eastAsia"/>
          <w:sz w:val="28"/>
          <w:szCs w:val="28"/>
        </w:rPr>
        <w:t>2025级</w:t>
      </w:r>
      <w:r w:rsidR="00B95C24">
        <w:rPr>
          <w:rFonts w:ascii="黑体" w:eastAsia="黑体" w:hAnsi="黑体" w:hint="eastAsia"/>
          <w:sz w:val="28"/>
          <w:szCs w:val="28"/>
        </w:rPr>
        <w:t>影视多媒体技术</w:t>
      </w:r>
      <w:r w:rsidR="00714E64" w:rsidRPr="00B84FA2">
        <w:rPr>
          <w:rFonts w:ascii="黑体" w:eastAsia="黑体" w:hAnsi="黑体" w:hint="eastAsia"/>
          <w:sz w:val="28"/>
          <w:szCs w:val="28"/>
        </w:rPr>
        <w:t>专业人才培养方案</w:t>
      </w:r>
    </w:p>
    <w:p w14:paraId="55ECE81B" w14:textId="77777777" w:rsidR="00A535D3" w:rsidRPr="00111081" w:rsidRDefault="00714E64" w:rsidP="00B84FA2">
      <w:pPr>
        <w:snapToGrid w:val="0"/>
        <w:spacing w:line="276" w:lineRule="auto"/>
        <w:rPr>
          <w:rFonts w:ascii="微软雅黑" w:eastAsia="微软雅黑" w:hAnsi="微软雅黑"/>
          <w:b/>
          <w:sz w:val="24"/>
          <w:szCs w:val="24"/>
        </w:rPr>
      </w:pPr>
      <w:r w:rsidRPr="00111081"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Pr="00111081">
        <w:rPr>
          <w:rFonts w:ascii="微软雅黑" w:eastAsia="微软雅黑" w:hAnsi="微软雅黑" w:hint="eastAsia"/>
          <w:b/>
          <w:szCs w:val="21"/>
        </w:rPr>
        <w:t>专业名称及代码</w:t>
      </w:r>
    </w:p>
    <w:p w14:paraId="01E37EC7" w14:textId="786DD048" w:rsidR="007522AD" w:rsidRPr="006832FA" w:rsidRDefault="00B95C24" w:rsidP="00B84FA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95C24">
        <w:rPr>
          <w:rFonts w:ascii="宋体" w:eastAsia="宋体" w:hAnsi="宋体" w:hint="eastAsia"/>
          <w:szCs w:val="21"/>
        </w:rPr>
        <w:t>影视多媒体技术（</w:t>
      </w:r>
      <w:r w:rsidRPr="00B95C24">
        <w:rPr>
          <w:rFonts w:ascii="宋体" w:eastAsia="宋体" w:hAnsi="宋体"/>
          <w:szCs w:val="21"/>
        </w:rPr>
        <w:t>560208）</w:t>
      </w:r>
      <w:r w:rsidR="00714E64" w:rsidRPr="006832FA">
        <w:rPr>
          <w:rFonts w:ascii="宋体" w:eastAsia="宋体" w:hAnsi="宋体" w:hint="eastAsia"/>
          <w:szCs w:val="21"/>
        </w:rPr>
        <w:t xml:space="preserve"> </w:t>
      </w:r>
    </w:p>
    <w:p w14:paraId="3A8F2919" w14:textId="77777777" w:rsidR="00A535D3" w:rsidRPr="00111081" w:rsidRDefault="00714E64" w:rsidP="00B84FA2">
      <w:pPr>
        <w:snapToGrid w:val="0"/>
        <w:spacing w:before="60"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二、入学要求</w:t>
      </w:r>
    </w:p>
    <w:p w14:paraId="29093D31" w14:textId="1B62E0B8" w:rsidR="00A535D3" w:rsidRPr="006832FA" w:rsidRDefault="00714E64" w:rsidP="00B84FA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高中毕业生、中等职业学校毕业生或具有同等学力者</w:t>
      </w:r>
    </w:p>
    <w:p w14:paraId="627D5937" w14:textId="77777777" w:rsidR="00A535D3" w:rsidRPr="00111081" w:rsidRDefault="00714E64" w:rsidP="00C30CCF">
      <w:pPr>
        <w:snapToGrid w:val="0"/>
        <w:spacing w:before="60"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三、修业年限</w:t>
      </w:r>
    </w:p>
    <w:p w14:paraId="7DD479B4" w14:textId="77777777" w:rsidR="00A535D3" w:rsidRPr="006832FA" w:rsidRDefault="00714E64" w:rsidP="00111081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基本修业年限</w:t>
      </w:r>
      <w:r w:rsidRPr="006832FA">
        <w:rPr>
          <w:rFonts w:ascii="宋体" w:eastAsia="宋体" w:hAnsi="宋体"/>
          <w:szCs w:val="21"/>
        </w:rPr>
        <w:t>3年</w:t>
      </w:r>
      <w:r w:rsidRPr="006832FA">
        <w:rPr>
          <w:rFonts w:ascii="宋体" w:eastAsia="宋体" w:hAnsi="宋体" w:hint="eastAsia"/>
          <w:szCs w:val="21"/>
        </w:rPr>
        <w:t>，根据学生灵活学习需求可拓展到5年。</w:t>
      </w:r>
    </w:p>
    <w:p w14:paraId="635E3DCB" w14:textId="31758298" w:rsidR="00B84FA2" w:rsidRPr="00111081" w:rsidRDefault="00714E64" w:rsidP="00C61F69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四、职业面向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54"/>
        <w:gridCol w:w="1419"/>
        <w:gridCol w:w="1276"/>
        <w:gridCol w:w="1419"/>
        <w:gridCol w:w="1674"/>
        <w:gridCol w:w="1718"/>
      </w:tblGrid>
      <w:tr w:rsidR="00A535D3" w14:paraId="4C1F934D" w14:textId="77777777">
        <w:tc>
          <w:tcPr>
            <w:tcW w:w="858" w:type="pct"/>
            <w:vAlign w:val="center"/>
          </w:tcPr>
          <w:p w14:paraId="57F22D19" w14:textId="77777777" w:rsidR="00A535D3" w:rsidRPr="006832FA" w:rsidRDefault="00714E64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所属专业大类（代码）</w:t>
            </w:r>
          </w:p>
        </w:tc>
        <w:tc>
          <w:tcPr>
            <w:tcW w:w="783" w:type="pct"/>
            <w:vAlign w:val="center"/>
          </w:tcPr>
          <w:p w14:paraId="00B90E53" w14:textId="77777777" w:rsidR="00A535D3" w:rsidRPr="006832FA" w:rsidRDefault="00714E64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所属专业类（代码）</w:t>
            </w:r>
          </w:p>
        </w:tc>
        <w:tc>
          <w:tcPr>
            <w:tcW w:w="704" w:type="pct"/>
            <w:vAlign w:val="center"/>
          </w:tcPr>
          <w:p w14:paraId="56672B64" w14:textId="77777777" w:rsidR="00A535D3" w:rsidRPr="006832FA" w:rsidRDefault="00714E64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对应行业（代码）</w:t>
            </w:r>
          </w:p>
        </w:tc>
        <w:tc>
          <w:tcPr>
            <w:tcW w:w="783" w:type="pct"/>
            <w:vAlign w:val="center"/>
          </w:tcPr>
          <w:p w14:paraId="4EF87FBC" w14:textId="77777777" w:rsidR="00A535D3" w:rsidRPr="006832FA" w:rsidRDefault="00714E64" w:rsidP="00C60FA5">
            <w:pPr>
              <w:snapToGrid w:val="0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6832FA">
              <w:rPr>
                <w:rFonts w:ascii="宋体" w:eastAsia="宋体" w:hAnsi="宋体" w:hint="eastAsia"/>
                <w:b/>
                <w:sz w:val="18"/>
                <w:szCs w:val="18"/>
              </w:rPr>
              <w:t>主要职业类别（代码）</w:t>
            </w:r>
          </w:p>
        </w:tc>
        <w:tc>
          <w:tcPr>
            <w:tcW w:w="924" w:type="pct"/>
            <w:vAlign w:val="center"/>
          </w:tcPr>
          <w:p w14:paraId="2E491D86" w14:textId="1B95B58C" w:rsidR="00A535D3" w:rsidRPr="00B95C24" w:rsidRDefault="002D634F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B95C24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主要</w:t>
            </w:r>
            <w:r w:rsidR="00714E64" w:rsidRPr="00B95C24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岗位(群)</w:t>
            </w:r>
            <w:r w:rsidRPr="00B95C24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或技术领域</w:t>
            </w:r>
          </w:p>
        </w:tc>
        <w:tc>
          <w:tcPr>
            <w:tcW w:w="948" w:type="pct"/>
            <w:vAlign w:val="center"/>
          </w:tcPr>
          <w:p w14:paraId="37A5B138" w14:textId="77777777" w:rsidR="00BD3844" w:rsidRPr="00B95C24" w:rsidRDefault="00714E64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B95C24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职业</w:t>
            </w:r>
            <w:r w:rsidR="002D634F" w:rsidRPr="00B95C24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类</w:t>
            </w:r>
            <w:r w:rsidRPr="00B95C24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证书</w:t>
            </w:r>
            <w:r w:rsidR="002D634F" w:rsidRPr="00B95C24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类</w:t>
            </w:r>
          </w:p>
          <w:p w14:paraId="45FE696F" w14:textId="0F75DCD6" w:rsidR="00A535D3" w:rsidRPr="00B95C24" w:rsidRDefault="007F748F">
            <w:pPr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B95C24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（不建议必选）</w:t>
            </w:r>
          </w:p>
        </w:tc>
      </w:tr>
      <w:tr w:rsidR="00B95C24" w14:paraId="487D3902" w14:textId="77777777">
        <w:tc>
          <w:tcPr>
            <w:tcW w:w="858" w:type="pct"/>
          </w:tcPr>
          <w:p w14:paraId="0FA7F19A" w14:textId="77777777" w:rsidR="00B95C24" w:rsidRPr="00C74DFF" w:rsidRDefault="00B95C24" w:rsidP="00B95C24">
            <w:pPr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C74DFF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新闻传播大类</w:t>
            </w:r>
          </w:p>
          <w:p w14:paraId="7262D1DA" w14:textId="38EC583E" w:rsidR="00B95C24" w:rsidRPr="000B23D7" w:rsidRDefault="00B95C24" w:rsidP="00B95C24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74DFF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（</w:t>
            </w:r>
            <w:r>
              <w:rPr>
                <w:rFonts w:ascii="华文细黑" w:eastAsia="华文细黑" w:hAnsi="华文细黑"/>
                <w:bCs/>
                <w:sz w:val="18"/>
                <w:szCs w:val="18"/>
              </w:rPr>
              <w:t>5</w:t>
            </w:r>
            <w:r w:rsidRPr="00C74DFF">
              <w:rPr>
                <w:rFonts w:ascii="华文细黑" w:eastAsia="华文细黑" w:hAnsi="华文细黑"/>
                <w:bCs/>
                <w:sz w:val="18"/>
                <w:szCs w:val="18"/>
              </w:rPr>
              <w:t>6</w:t>
            </w:r>
            <w:r w:rsidRPr="00C74DFF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783" w:type="pct"/>
          </w:tcPr>
          <w:p w14:paraId="1251AA19" w14:textId="77777777" w:rsidR="00B95C24" w:rsidRPr="00C74DFF" w:rsidRDefault="00B95C24" w:rsidP="00B95C24">
            <w:pPr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C74DFF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广播影视类</w:t>
            </w:r>
          </w:p>
          <w:p w14:paraId="54199314" w14:textId="61F73C0D" w:rsidR="00B95C24" w:rsidRPr="00C60FA5" w:rsidRDefault="00B95C24" w:rsidP="00B95C24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74DFF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（</w:t>
            </w:r>
            <w:r w:rsidRPr="00C74DFF">
              <w:rPr>
                <w:rFonts w:ascii="华文细黑" w:eastAsia="华文细黑" w:hAnsi="华文细黑"/>
                <w:bCs/>
                <w:sz w:val="18"/>
                <w:szCs w:val="18"/>
              </w:rPr>
              <w:t>56</w:t>
            </w:r>
            <w:r w:rsidRPr="00C74DFF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02）</w:t>
            </w:r>
          </w:p>
        </w:tc>
        <w:tc>
          <w:tcPr>
            <w:tcW w:w="704" w:type="pct"/>
          </w:tcPr>
          <w:p w14:paraId="742C3BE8" w14:textId="64C796B0" w:rsidR="00B95C24" w:rsidRPr="000B23D7" w:rsidRDefault="00B95C24" w:rsidP="00B95C24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73A2A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广播、电视、电影和录音制作业（</w:t>
            </w:r>
            <w:r w:rsidRPr="00873A2A">
              <w:rPr>
                <w:rFonts w:ascii="华文细黑" w:eastAsia="华文细黑" w:hAnsi="华文细黑"/>
                <w:bCs/>
                <w:sz w:val="18"/>
                <w:szCs w:val="18"/>
              </w:rPr>
              <w:t>87），文化艺术业（88）</w:t>
            </w:r>
          </w:p>
        </w:tc>
        <w:tc>
          <w:tcPr>
            <w:tcW w:w="783" w:type="pct"/>
          </w:tcPr>
          <w:p w14:paraId="57ECC137" w14:textId="77777777" w:rsidR="00B95C24" w:rsidRPr="00873A2A" w:rsidRDefault="00B95C24" w:rsidP="00B95C24">
            <w:pPr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873A2A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动画制作员（</w:t>
            </w:r>
            <w:r w:rsidRPr="00873A2A">
              <w:rPr>
                <w:rFonts w:ascii="华文细黑" w:eastAsia="华文细黑" w:hAnsi="华文细黑"/>
                <w:bCs/>
                <w:sz w:val="18"/>
                <w:szCs w:val="18"/>
              </w:rPr>
              <w:t>4-13-02-02）、剪辑师（2-09-03-06）、数字媒体艺</w:t>
            </w:r>
          </w:p>
          <w:p w14:paraId="600324B9" w14:textId="30BD4EAC" w:rsidR="00B95C24" w:rsidRPr="000B23D7" w:rsidRDefault="00B95C24" w:rsidP="00B95C24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73A2A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术专业人员</w:t>
            </w:r>
            <w:r w:rsidRPr="00873A2A">
              <w:rPr>
                <w:rFonts w:ascii="华文细黑" w:eastAsia="华文细黑" w:hAnsi="华文细黑"/>
                <w:bCs/>
                <w:sz w:val="18"/>
                <w:szCs w:val="18"/>
              </w:rPr>
              <w:t xml:space="preserve"> S（2-09-06-07）</w:t>
            </w:r>
          </w:p>
        </w:tc>
        <w:tc>
          <w:tcPr>
            <w:tcW w:w="924" w:type="pct"/>
          </w:tcPr>
          <w:p w14:paraId="697FE157" w14:textId="77777777" w:rsidR="00B95C24" w:rsidRPr="00873A2A" w:rsidRDefault="00B95C24" w:rsidP="00B95C24">
            <w:pPr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873A2A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新媒体视频制作、影视特效与合成、</w:t>
            </w:r>
            <w:r w:rsidRPr="00873A2A">
              <w:rPr>
                <w:rFonts w:ascii="华文细黑" w:eastAsia="华文细黑" w:hAnsi="华文细黑"/>
                <w:bCs/>
                <w:sz w:val="18"/>
                <w:szCs w:val="18"/>
              </w:rPr>
              <w:t xml:space="preserve"> </w:t>
            </w:r>
          </w:p>
          <w:p w14:paraId="73A4A758" w14:textId="69F4C408" w:rsidR="00B95C24" w:rsidRPr="000B23D7" w:rsidRDefault="00B95C24" w:rsidP="00B95C24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873A2A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影视包装、</w:t>
            </w:r>
            <w:r>
              <w:rPr>
                <w:rFonts w:hint="eastAsia"/>
                <w:color w:val="000000"/>
                <w:sz w:val="18"/>
                <w:szCs w:val="18"/>
              </w:rPr>
              <w:t>三维动画制作、</w:t>
            </w:r>
            <w:r w:rsidRPr="00873A2A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视频剪辑</w:t>
            </w:r>
          </w:p>
        </w:tc>
        <w:tc>
          <w:tcPr>
            <w:tcW w:w="948" w:type="pct"/>
          </w:tcPr>
          <w:p w14:paraId="6E1169A7" w14:textId="77777777" w:rsidR="00B95C24" w:rsidRDefault="00B95C24" w:rsidP="00B95C24">
            <w:pPr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A57AF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1、“1+X”数字创意建模职业技能证书中级/高级</w:t>
            </w:r>
            <w:r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（选考）</w:t>
            </w:r>
          </w:p>
          <w:p w14:paraId="2D0F2A73" w14:textId="77777777" w:rsidR="00B95C24" w:rsidRPr="00FA57AF" w:rsidRDefault="00B95C24" w:rsidP="00B95C24">
            <w:pPr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2、动画制作员</w:t>
            </w:r>
            <w:r w:rsidRPr="00873A2A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（波克科技股份有限公司，选考）</w:t>
            </w:r>
          </w:p>
          <w:p w14:paraId="0EB4C884" w14:textId="77777777" w:rsidR="00B95C24" w:rsidRPr="000B23D7" w:rsidRDefault="00B95C24" w:rsidP="00B95C24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FDDAE4D" w14:textId="430EE0BC" w:rsidR="00A535D3" w:rsidRPr="00A251C6" w:rsidRDefault="00714E64" w:rsidP="00B95C24">
      <w:pPr>
        <w:rPr>
          <w:rFonts w:ascii="黑体" w:eastAsia="黑体" w:hAnsi="黑体"/>
          <w:bCs/>
          <w:sz w:val="28"/>
          <w:szCs w:val="28"/>
        </w:rPr>
      </w:pPr>
      <w:r w:rsidRPr="00FD61A9">
        <w:rPr>
          <w:szCs w:val="21"/>
        </w:rPr>
        <w:t xml:space="preserve">   </w:t>
      </w:r>
      <w:r w:rsidRPr="00111081">
        <w:rPr>
          <w:rFonts w:ascii="微软雅黑" w:eastAsia="微软雅黑" w:hAnsi="微软雅黑" w:hint="eastAsia"/>
          <w:b/>
          <w:szCs w:val="21"/>
        </w:rPr>
        <w:t>五、培养目标</w:t>
      </w:r>
    </w:p>
    <w:p w14:paraId="2674AAE6" w14:textId="59869688" w:rsidR="00A535D3" w:rsidRPr="006832FA" w:rsidRDefault="002F6581" w:rsidP="00202EB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本专业培养能够</w:t>
      </w:r>
      <w:proofErr w:type="gramStart"/>
      <w:r w:rsidRPr="006832FA">
        <w:rPr>
          <w:rFonts w:ascii="宋体" w:eastAsia="宋体" w:hAnsi="宋体" w:hint="eastAsia"/>
          <w:szCs w:val="21"/>
        </w:rPr>
        <w:t>践行</w:t>
      </w:r>
      <w:proofErr w:type="gramEnd"/>
      <w:r w:rsidRPr="006832FA">
        <w:rPr>
          <w:rFonts w:ascii="宋体" w:eastAsia="宋体" w:hAnsi="宋体" w:hint="eastAsia"/>
          <w:szCs w:val="21"/>
        </w:rPr>
        <w:t>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。掌握本专业知识和技术技能，具备职业综合素质和行动能力，面向</w:t>
      </w:r>
      <w:r w:rsidR="00B95C24" w:rsidRPr="00B95C24">
        <w:rPr>
          <w:rFonts w:ascii="宋体" w:eastAsia="宋体" w:hAnsi="宋体" w:hint="eastAsia"/>
          <w:szCs w:val="21"/>
        </w:rPr>
        <w:t>人工智能数字艺术、虚拟制作、影视</w:t>
      </w:r>
      <w:proofErr w:type="gramStart"/>
      <w:r w:rsidR="00B95C24" w:rsidRPr="00B95C24">
        <w:rPr>
          <w:rFonts w:ascii="宋体" w:eastAsia="宋体" w:hAnsi="宋体" w:hint="eastAsia"/>
          <w:szCs w:val="21"/>
        </w:rPr>
        <w:t>视</w:t>
      </w:r>
      <w:proofErr w:type="gramEnd"/>
      <w:r w:rsidR="00B95C24" w:rsidRPr="00B95C24">
        <w:rPr>
          <w:rFonts w:ascii="宋体" w:eastAsia="宋体" w:hAnsi="宋体" w:hint="eastAsia"/>
          <w:szCs w:val="21"/>
        </w:rPr>
        <w:t>效制作、新媒体传播、游戏娱乐及文化教育等</w:t>
      </w:r>
      <w:r w:rsidR="00714E64" w:rsidRPr="006832FA">
        <w:rPr>
          <w:rFonts w:ascii="宋体" w:eastAsia="宋体" w:hAnsi="宋体" w:hint="eastAsia"/>
          <w:szCs w:val="21"/>
        </w:rPr>
        <w:t>行业的</w:t>
      </w:r>
      <w:r w:rsidR="00B95C24" w:rsidRPr="00B95C24">
        <w:rPr>
          <w:rFonts w:ascii="宋体" w:eastAsia="宋体" w:hAnsi="宋体"/>
          <w:szCs w:val="21"/>
        </w:rPr>
        <w:t>AIGC创作、虚拟制作、影视</w:t>
      </w:r>
      <w:proofErr w:type="gramStart"/>
      <w:r w:rsidR="00B95C24" w:rsidRPr="00B95C24">
        <w:rPr>
          <w:rFonts w:ascii="宋体" w:eastAsia="宋体" w:hAnsi="宋体"/>
          <w:szCs w:val="21"/>
        </w:rPr>
        <w:t>视</w:t>
      </w:r>
      <w:proofErr w:type="gramEnd"/>
      <w:r w:rsidR="00B95C24" w:rsidRPr="00B95C24">
        <w:rPr>
          <w:rFonts w:ascii="宋体" w:eastAsia="宋体" w:hAnsi="宋体"/>
          <w:szCs w:val="21"/>
        </w:rPr>
        <w:t>效制作、三维动画制作、新媒体包装、数字影像</w:t>
      </w:r>
      <w:r w:rsidR="00714E64" w:rsidRPr="006832FA">
        <w:rPr>
          <w:rFonts w:ascii="宋体" w:eastAsia="宋体" w:hAnsi="宋体" w:hint="eastAsia"/>
          <w:szCs w:val="21"/>
        </w:rPr>
        <w:t>等职业群，能够从事</w:t>
      </w:r>
      <w:r w:rsidR="00B95C24" w:rsidRPr="00B95C24">
        <w:rPr>
          <w:rFonts w:ascii="宋体" w:eastAsia="宋体" w:hAnsi="宋体" w:hint="eastAsia"/>
          <w:szCs w:val="21"/>
        </w:rPr>
        <w:t>影视三维视效制作、影视后期合成、虚拟制片技术开发、新媒体内容创意设计、智能化影像生成（</w:t>
      </w:r>
      <w:r w:rsidR="00B95C24" w:rsidRPr="00B95C24">
        <w:rPr>
          <w:rFonts w:ascii="宋体" w:eastAsia="宋体" w:hAnsi="宋体"/>
          <w:szCs w:val="21"/>
        </w:rPr>
        <w:t>AIGC）</w:t>
      </w:r>
      <w:r w:rsidR="00714E64" w:rsidRPr="006832FA">
        <w:rPr>
          <w:rFonts w:ascii="宋体" w:eastAsia="宋体" w:hAnsi="宋体" w:hint="eastAsia"/>
          <w:szCs w:val="21"/>
        </w:rPr>
        <w:t>等工作的高技能人才。</w:t>
      </w:r>
    </w:p>
    <w:p w14:paraId="25D91021" w14:textId="4B95CAEE" w:rsidR="00A535D3" w:rsidRPr="004E1EB4" w:rsidRDefault="00A251C6" w:rsidP="00B84FA2">
      <w:pPr>
        <w:snapToGrid w:val="0"/>
        <w:spacing w:before="60"/>
        <w:rPr>
          <w:rFonts w:ascii="楷体" w:eastAsia="楷体" w:hAnsi="楷体"/>
          <w:b/>
          <w:color w:val="FF0000"/>
          <w:sz w:val="24"/>
          <w:szCs w:val="24"/>
        </w:rPr>
      </w:pPr>
      <w:r w:rsidRPr="00111081">
        <w:rPr>
          <w:rFonts w:ascii="微软雅黑" w:eastAsia="微软雅黑" w:hAnsi="微软雅黑" w:hint="eastAsia"/>
          <w:b/>
          <w:szCs w:val="21"/>
        </w:rPr>
        <w:t>六、</w:t>
      </w:r>
      <w:r w:rsidR="00714E64" w:rsidRPr="00111081">
        <w:rPr>
          <w:rFonts w:ascii="微软雅黑" w:eastAsia="微软雅黑" w:hAnsi="微软雅黑" w:hint="eastAsia"/>
          <w:b/>
          <w:szCs w:val="21"/>
        </w:rPr>
        <w:t>培养规格</w:t>
      </w:r>
    </w:p>
    <w:p w14:paraId="5A05C285" w14:textId="68539C37" w:rsidR="000730FB" w:rsidRPr="006832FA" w:rsidRDefault="000730FB" w:rsidP="00202EB2">
      <w:pPr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本专业学生应在系统学习本专业知识并完成有关实习实</w:t>
      </w:r>
      <w:proofErr w:type="gramStart"/>
      <w:r w:rsidRPr="006832FA">
        <w:rPr>
          <w:rFonts w:ascii="宋体" w:eastAsia="宋体" w:hAnsi="宋体" w:hint="eastAsia"/>
          <w:szCs w:val="21"/>
        </w:rPr>
        <w:t>训基础</w:t>
      </w:r>
      <w:proofErr w:type="gramEnd"/>
      <w:r w:rsidRPr="006832FA">
        <w:rPr>
          <w:rFonts w:ascii="宋体" w:eastAsia="宋体" w:hAnsi="宋体" w:hint="eastAsia"/>
          <w:szCs w:val="21"/>
        </w:rPr>
        <w:t>上，全面提升知识、能力、素质，掌握并实际运用岗位（群）需要的专业核心技术技能，实现德智体美劳全面发展，总体上须达到以下要求：</w:t>
      </w:r>
    </w:p>
    <w:p w14:paraId="2A045ABC" w14:textId="1C952F81" w:rsidR="000730FB" w:rsidRPr="006832FA" w:rsidRDefault="000730FB" w:rsidP="00202EB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（1）坚定拥护中国共产党领导和中国特色社会主义制度，以习近平新时代中国特色社会主义思想为指导，</w:t>
      </w:r>
      <w:proofErr w:type="gramStart"/>
      <w:r w:rsidRPr="006832FA">
        <w:rPr>
          <w:rFonts w:ascii="宋体" w:eastAsia="宋体" w:hAnsi="宋体" w:hint="eastAsia"/>
          <w:szCs w:val="21"/>
        </w:rPr>
        <w:t>践行</w:t>
      </w:r>
      <w:proofErr w:type="gramEnd"/>
      <w:r w:rsidRPr="006832FA">
        <w:rPr>
          <w:rFonts w:ascii="宋体" w:eastAsia="宋体" w:hAnsi="宋体" w:hint="eastAsia"/>
          <w:szCs w:val="21"/>
        </w:rPr>
        <w:t>社会主义核心价值观，具有坚定的理想信念、深厚的爱国情感和中华民族自豪感；</w:t>
      </w:r>
    </w:p>
    <w:p w14:paraId="04199FCA" w14:textId="75DF687D" w:rsidR="000730FB" w:rsidRPr="006832FA" w:rsidRDefault="000730FB" w:rsidP="00202EB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（2）掌握与本专业对应职业活动相关的国家法律、行业规定，掌握</w:t>
      </w:r>
      <w:r w:rsidR="00070E06" w:rsidRPr="006832FA">
        <w:rPr>
          <w:rFonts w:ascii="宋体" w:eastAsia="宋体" w:hAnsi="宋体" w:hint="eastAsia"/>
          <w:szCs w:val="21"/>
        </w:rPr>
        <w:t>绿色生产、</w:t>
      </w:r>
      <w:r w:rsidRPr="006832FA">
        <w:rPr>
          <w:rFonts w:ascii="宋体" w:eastAsia="宋体" w:hAnsi="宋体" w:hint="eastAsia"/>
          <w:szCs w:val="21"/>
        </w:rPr>
        <w:t>环境保护、安全防护、质量管理等相关知识与技能，了解相关行业文化，具有爱岗敬业的职业精神，遵守职业道德 准则和行为规范，具备社会责任感和担当精神；</w:t>
      </w:r>
    </w:p>
    <w:p w14:paraId="6613B26A" w14:textId="64BCCD73" w:rsidR="000730FB" w:rsidRPr="006832FA" w:rsidRDefault="000730FB" w:rsidP="007011DD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（3）掌握支撑本专业学习和可持续发展必备的语文、外语（英语等）、信息技术等文化基础知识，具有良好的人文素养与科学素养，具备职业生涯规划能力；</w:t>
      </w:r>
    </w:p>
    <w:p w14:paraId="44C98177" w14:textId="4F2B3DF5" w:rsidR="000730FB" w:rsidRPr="006832FA" w:rsidRDefault="000730FB" w:rsidP="00202EB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lastRenderedPageBreak/>
        <w:t>（4）具有良好的语言表达能力、文字表达能力、沟通合作能力，具有较强的集体意识和团队合作意识，学习1门外语并结合本专业加以运用；</w:t>
      </w:r>
    </w:p>
    <w:p w14:paraId="64335B63" w14:textId="58A1C6A5" w:rsidR="00202EB2" w:rsidRPr="00746A43" w:rsidRDefault="000730FB" w:rsidP="00202EB2">
      <w:pPr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6832FA">
        <w:rPr>
          <w:rFonts w:ascii="宋体" w:eastAsia="宋体" w:hAnsi="宋体" w:hint="eastAsia"/>
          <w:szCs w:val="21"/>
        </w:rPr>
        <w:t>（5）</w:t>
      </w:r>
      <w:r w:rsidR="00746A43" w:rsidRPr="00746A43">
        <w:rPr>
          <w:rFonts w:ascii="宋体" w:eastAsia="宋体" w:hAnsi="宋体" w:hint="eastAsia"/>
          <w:color w:val="000000" w:themeColor="text1"/>
          <w:szCs w:val="21"/>
        </w:rPr>
        <w:t>具备人工智能知识素养，能够理解</w:t>
      </w:r>
      <w:r w:rsidR="00746A43" w:rsidRPr="00746A43">
        <w:rPr>
          <w:rFonts w:ascii="宋体" w:eastAsia="宋体" w:hAnsi="宋体"/>
          <w:color w:val="000000" w:themeColor="text1"/>
          <w:szCs w:val="21"/>
        </w:rPr>
        <w:t>AI的基本原理、技术应用及其社会影响，掌握人工智能生成内容（AIGC）的基本原理和技术特点，熟悉AI生成文本、图像、音视频等内容的创作流程与工具应用，适应智能时代的发展需求；</w:t>
      </w:r>
    </w:p>
    <w:p w14:paraId="7FD5E28F" w14:textId="3EFBA17D" w:rsidR="000730FB" w:rsidRPr="00746A43" w:rsidRDefault="000730FB" w:rsidP="00202EB2">
      <w:pPr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746A43">
        <w:rPr>
          <w:rFonts w:ascii="宋体" w:eastAsia="宋体" w:hAnsi="宋体" w:hint="eastAsia"/>
          <w:color w:val="000000" w:themeColor="text1"/>
          <w:szCs w:val="21"/>
        </w:rPr>
        <w:t>（6）</w:t>
      </w:r>
      <w:r w:rsidR="00746A43" w:rsidRPr="00746A43">
        <w:rPr>
          <w:rFonts w:ascii="宋体" w:eastAsia="宋体" w:hAnsi="宋体" w:hint="eastAsia"/>
          <w:color w:val="000000" w:themeColor="text1"/>
          <w:szCs w:val="21"/>
        </w:rPr>
        <w:t>掌握美术基础理论知识，包括色彩原理、构图法则、透视规律等，具备一定的色彩表现、构图设计和形象塑造能力；熟悉平面设计、影视视听语言、三维造型设计、数字雕刻、动画制作、特效技术、数字合成、影视包装、分镜脚本、视效预览、剪辑技术、灯光渲染、虚拟制作等专业知识，了解其基本原理与技术流程；</w:t>
      </w:r>
    </w:p>
    <w:p w14:paraId="6AC0FD7A" w14:textId="2E7778AC" w:rsidR="000730FB" w:rsidRPr="00746A43" w:rsidRDefault="000730FB" w:rsidP="00202EB2">
      <w:pPr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746A43">
        <w:rPr>
          <w:rFonts w:ascii="宋体" w:eastAsia="宋体" w:hAnsi="宋体" w:hint="eastAsia"/>
          <w:color w:val="000000" w:themeColor="text1"/>
          <w:szCs w:val="21"/>
        </w:rPr>
        <w:t>（7）</w:t>
      </w:r>
      <w:r w:rsidR="00746A43" w:rsidRPr="00746A43">
        <w:rPr>
          <w:rFonts w:ascii="宋体" w:eastAsia="宋体" w:hAnsi="宋体" w:hint="eastAsia"/>
          <w:color w:val="000000" w:themeColor="text1"/>
          <w:szCs w:val="21"/>
        </w:rPr>
        <w:t>能够熟练运用</w:t>
      </w:r>
      <w:r w:rsidR="00746A43" w:rsidRPr="00746A43">
        <w:rPr>
          <w:rFonts w:ascii="宋体" w:eastAsia="宋体" w:hAnsi="宋体"/>
          <w:color w:val="000000" w:themeColor="text1"/>
          <w:szCs w:val="21"/>
        </w:rPr>
        <w:t>Photoshop等平面设计软件完成图像处理与设计，操作摄影摄像设备进行高质量拍摄，使用三维软件与数字雕刻工具进行模型创建与细节雕刻，掌握三维动画、数字特效、数字合成、影视包装、分镜绘制、视效预览、剪辑制作、灯光渲染及虚拟制作的全流程技术技能，具备将创意转化为高质量多媒体作品的能力；</w:t>
      </w:r>
    </w:p>
    <w:p w14:paraId="6B31CD8D" w14:textId="5D5B39D3" w:rsidR="000730FB" w:rsidRPr="00746A43" w:rsidRDefault="000730FB" w:rsidP="00202EB2">
      <w:pPr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746A43">
        <w:rPr>
          <w:rFonts w:ascii="宋体" w:eastAsia="宋体" w:hAnsi="宋体" w:hint="eastAsia"/>
          <w:color w:val="000000" w:themeColor="text1"/>
          <w:szCs w:val="21"/>
        </w:rPr>
        <w:t>（8）</w:t>
      </w:r>
      <w:r w:rsidR="00746A43" w:rsidRPr="00746A43">
        <w:rPr>
          <w:rFonts w:ascii="宋体" w:eastAsia="宋体" w:hAnsi="宋体" w:hint="eastAsia"/>
          <w:color w:val="000000" w:themeColor="text1"/>
          <w:szCs w:val="21"/>
        </w:rPr>
        <w:t>具有质量意识、环保意识、信息素养、工匠精神和创新思维，能够将</w:t>
      </w:r>
      <w:r w:rsidR="00746A43" w:rsidRPr="00746A43">
        <w:rPr>
          <w:rFonts w:ascii="宋体" w:eastAsia="宋体" w:hAnsi="宋体"/>
          <w:color w:val="000000" w:themeColor="text1"/>
          <w:szCs w:val="21"/>
        </w:rPr>
        <w:t>AIGC技术与创作需求相结合进行创新性设计，具备绿色低碳理念和适应产业数字化发展的能力；</w:t>
      </w:r>
    </w:p>
    <w:p w14:paraId="6B7B0A98" w14:textId="37258AC3" w:rsidR="00A535D3" w:rsidRPr="00746A43" w:rsidRDefault="000730FB" w:rsidP="00202EB2">
      <w:pPr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746A43">
        <w:rPr>
          <w:rFonts w:ascii="宋体" w:eastAsia="宋体" w:hAnsi="宋体" w:hint="eastAsia"/>
          <w:color w:val="000000" w:themeColor="text1"/>
          <w:szCs w:val="21"/>
        </w:rPr>
        <w:t>（9）</w:t>
      </w:r>
      <w:r w:rsidR="00746A43" w:rsidRPr="00746A43">
        <w:rPr>
          <w:rFonts w:ascii="宋体" w:eastAsia="宋体" w:hAnsi="宋体" w:hint="eastAsia"/>
          <w:color w:val="000000" w:themeColor="text1"/>
          <w:szCs w:val="21"/>
        </w:rPr>
        <w:t>具有忠于职守、吃苦耐劳、认真负责的职业道德意识，勇于奋斗、乐观向上，具备自我管理能力，能够通过探究学习整合知识并综合运用知识分析问题和解决问题；</w:t>
      </w:r>
    </w:p>
    <w:p w14:paraId="6251B8AB" w14:textId="48F4BECA" w:rsidR="00070E06" w:rsidRPr="006832FA" w:rsidRDefault="000730FB" w:rsidP="00202EB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（10）</w:t>
      </w:r>
      <w:r w:rsidR="00070E06" w:rsidRPr="006832FA">
        <w:rPr>
          <w:rFonts w:ascii="宋体" w:eastAsia="宋体" w:hAnsi="宋体" w:hint="eastAsia"/>
          <w:szCs w:val="21"/>
        </w:rPr>
        <w:t>具有探究学习、终身学习和可持续发展的能力，具有整合知识和综合运用知识分析问题和解决问题的能力；</w:t>
      </w:r>
    </w:p>
    <w:p w14:paraId="742654BB" w14:textId="70481C9A" w:rsidR="00070E06" w:rsidRPr="006832FA" w:rsidRDefault="00070E06" w:rsidP="00202EB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（11）掌握身体运动的基本知识和至少1项体育运动技能，达到国家大学生体质健康测试合格标准，养成良好的运动习惯、卫生习惯和行为习惯；具备一定的心理调适能力；</w:t>
      </w:r>
    </w:p>
    <w:p w14:paraId="1AC17CDB" w14:textId="1C94E362" w:rsidR="00070E06" w:rsidRPr="006832FA" w:rsidRDefault="00070E06" w:rsidP="00202EB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（12）掌握必备的美育知识，具有一定的文化修养、审美能力；</w:t>
      </w:r>
    </w:p>
    <w:p w14:paraId="4DAFF4A1" w14:textId="59F5E639" w:rsidR="000730FB" w:rsidRPr="006832FA" w:rsidRDefault="00070E06" w:rsidP="00202EB2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（13）树立正确的劳动观，尊重劳动，热爱劳动，具备与本专业职业发展相适应的劳动素养，弘扬劳模精神、劳动精神、工匠精神，弘扬劳动光荣、技能宝贵、创造伟大的时代风尚。</w:t>
      </w:r>
    </w:p>
    <w:p w14:paraId="4AF3AF3B" w14:textId="73B193C7" w:rsidR="00A535D3" w:rsidRPr="00111081" w:rsidRDefault="00A251C6" w:rsidP="00FD61A9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七</w:t>
      </w:r>
      <w:r w:rsidR="00714E64" w:rsidRPr="00111081">
        <w:rPr>
          <w:rFonts w:ascii="微软雅黑" w:eastAsia="微软雅黑" w:hAnsi="微软雅黑" w:hint="eastAsia"/>
          <w:b/>
          <w:szCs w:val="21"/>
        </w:rPr>
        <w:t>、课程设置及要求</w:t>
      </w:r>
    </w:p>
    <w:p w14:paraId="7D8F3A0C" w14:textId="77777777" w:rsidR="00A535D3" w:rsidRPr="006832FA" w:rsidRDefault="00714E64" w:rsidP="00C61F69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本专业的课程主要包括公共基础课程和专业课程。</w:t>
      </w:r>
    </w:p>
    <w:p w14:paraId="7AB2CA2E" w14:textId="0EA59F31" w:rsidR="00A535D3" w:rsidRPr="006832FA" w:rsidRDefault="001D7E67" w:rsidP="007011DD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 w:rsidRPr="006832FA">
        <w:rPr>
          <w:rFonts w:ascii="宋体" w:eastAsia="宋体" w:hAnsi="宋体" w:hint="eastAsia"/>
          <w:b/>
          <w:bCs/>
          <w:szCs w:val="21"/>
        </w:rPr>
        <w:t xml:space="preserve">7.1 </w:t>
      </w:r>
      <w:r w:rsidR="00714E64" w:rsidRPr="006832FA">
        <w:rPr>
          <w:rFonts w:ascii="宋体" w:eastAsia="宋体" w:hAnsi="宋体" w:hint="eastAsia"/>
          <w:b/>
          <w:bCs/>
          <w:szCs w:val="21"/>
        </w:rPr>
        <w:t>公共基础课程</w:t>
      </w:r>
    </w:p>
    <w:p w14:paraId="0D54F1D5" w14:textId="41F1B0DC" w:rsidR="0003378A" w:rsidRPr="006832FA" w:rsidRDefault="002014CB" w:rsidP="00FD61A9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根据党和国家有关文件规定</w:t>
      </w:r>
      <w:r w:rsidR="0003378A" w:rsidRPr="006832FA">
        <w:rPr>
          <w:rFonts w:ascii="宋体" w:eastAsia="宋体" w:hAnsi="宋体" w:hint="eastAsia"/>
          <w:szCs w:val="21"/>
        </w:rPr>
        <w:t>，开齐开足公共基础课程。</w:t>
      </w:r>
    </w:p>
    <w:p w14:paraId="2E5AD81E" w14:textId="0F2B8E1F" w:rsidR="002014CB" w:rsidRPr="006832FA" w:rsidRDefault="002014CB" w:rsidP="00FD61A9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本专业开设了包括：</w:t>
      </w:r>
      <w:r w:rsidR="00995177" w:rsidRPr="006832FA">
        <w:rPr>
          <w:rFonts w:ascii="宋体" w:eastAsia="宋体" w:hAnsi="宋体" w:hint="eastAsia"/>
          <w:szCs w:val="21"/>
        </w:rPr>
        <w:t>思想政治理论、体育、</w:t>
      </w:r>
      <w:r w:rsidRPr="006832FA">
        <w:rPr>
          <w:rFonts w:ascii="宋体" w:eastAsia="宋体" w:hAnsi="宋体" w:hint="eastAsia"/>
          <w:szCs w:val="21"/>
        </w:rPr>
        <w:t>军事理论与军训、</w:t>
      </w:r>
      <w:r w:rsidR="00FD3119" w:rsidRPr="006832FA">
        <w:rPr>
          <w:rFonts w:ascii="宋体" w:eastAsia="宋体" w:hAnsi="宋体" w:hint="eastAsia"/>
          <w:szCs w:val="21"/>
        </w:rPr>
        <w:t>心理健康教育、劳动教育等公共</w:t>
      </w:r>
      <w:r w:rsidR="000E587B" w:rsidRPr="006832FA">
        <w:rPr>
          <w:rFonts w:ascii="宋体" w:eastAsia="宋体" w:hAnsi="宋体" w:hint="eastAsia"/>
          <w:szCs w:val="21"/>
        </w:rPr>
        <w:t>基础</w:t>
      </w:r>
      <w:r w:rsidR="00FD3119" w:rsidRPr="006832FA">
        <w:rPr>
          <w:rFonts w:ascii="宋体" w:eastAsia="宋体" w:hAnsi="宋体" w:hint="eastAsia"/>
          <w:szCs w:val="21"/>
        </w:rPr>
        <w:t>必修课。将党史国史、中华优秀传统文化、语文、</w:t>
      </w:r>
      <w:r w:rsidR="000E587B" w:rsidRPr="006832FA">
        <w:rPr>
          <w:rFonts w:ascii="宋体" w:eastAsia="宋体" w:hAnsi="宋体" w:hint="eastAsia"/>
          <w:szCs w:val="21"/>
        </w:rPr>
        <w:t>英语</w:t>
      </w:r>
      <w:r w:rsidR="00FD3119" w:rsidRPr="006832FA">
        <w:rPr>
          <w:rFonts w:ascii="宋体" w:eastAsia="宋体" w:hAnsi="宋体" w:hint="eastAsia"/>
          <w:szCs w:val="21"/>
        </w:rPr>
        <w:t>、国家安全教育、信息技术、人工智能基础、职业生涯规划、职业发展与就业指导、艺术概论、电影作品读解</w:t>
      </w:r>
      <w:r w:rsidR="000E587B" w:rsidRPr="006832FA">
        <w:rPr>
          <w:rFonts w:ascii="宋体" w:eastAsia="宋体" w:hAnsi="宋体" w:hint="eastAsia"/>
          <w:szCs w:val="21"/>
        </w:rPr>
        <w:t>，</w:t>
      </w:r>
      <w:proofErr w:type="gramStart"/>
      <w:r w:rsidR="00FD3119" w:rsidRPr="006832FA">
        <w:rPr>
          <w:rFonts w:ascii="宋体" w:eastAsia="宋体" w:hAnsi="宋体" w:hint="eastAsia"/>
          <w:szCs w:val="21"/>
        </w:rPr>
        <w:t>以及职场沟通</w:t>
      </w:r>
      <w:proofErr w:type="gramEnd"/>
      <w:r w:rsidR="00FD3119" w:rsidRPr="006832FA">
        <w:rPr>
          <w:rFonts w:ascii="宋体" w:eastAsia="宋体" w:hAnsi="宋体" w:hint="eastAsia"/>
          <w:szCs w:val="21"/>
        </w:rPr>
        <w:t>与写作技巧、创新创业教育等</w:t>
      </w:r>
      <w:r w:rsidR="000E587B" w:rsidRPr="006832FA">
        <w:rPr>
          <w:rFonts w:ascii="宋体" w:eastAsia="宋体" w:hAnsi="宋体" w:hint="eastAsia"/>
          <w:szCs w:val="21"/>
        </w:rPr>
        <w:t>列为必修课或限定选修课程</w:t>
      </w:r>
      <w:r w:rsidR="007F748F" w:rsidRPr="006832FA">
        <w:rPr>
          <w:rFonts w:ascii="宋体" w:eastAsia="宋体" w:hAnsi="宋体" w:hint="eastAsia"/>
          <w:szCs w:val="21"/>
        </w:rPr>
        <w:t>。</w:t>
      </w:r>
      <w:r w:rsidRPr="006832FA">
        <w:rPr>
          <w:rFonts w:ascii="宋体" w:eastAsia="宋体" w:hAnsi="宋体" w:hint="eastAsia"/>
          <w:szCs w:val="21"/>
        </w:rPr>
        <w:t xml:space="preserve"> </w:t>
      </w:r>
    </w:p>
    <w:p w14:paraId="38033AC7" w14:textId="14F7FFC0" w:rsidR="00A535D3" w:rsidRPr="006832FA" w:rsidRDefault="00995177" w:rsidP="00FD61A9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同时</w:t>
      </w:r>
      <w:r w:rsidR="002014CB" w:rsidRPr="006832FA">
        <w:rPr>
          <w:rFonts w:ascii="宋体" w:eastAsia="宋体" w:hAnsi="宋体" w:hint="eastAsia"/>
          <w:szCs w:val="21"/>
        </w:rPr>
        <w:t>结合</w:t>
      </w:r>
      <w:r w:rsidR="00FD61A9">
        <w:rPr>
          <w:rFonts w:ascii="宋体" w:eastAsia="宋体" w:hAnsi="宋体" w:hint="eastAsia"/>
          <w:szCs w:val="21"/>
        </w:rPr>
        <w:t>学校</w:t>
      </w:r>
      <w:r w:rsidR="002014CB" w:rsidRPr="006832FA">
        <w:rPr>
          <w:rFonts w:ascii="宋体" w:eastAsia="宋体" w:hAnsi="宋体" w:hint="eastAsia"/>
          <w:szCs w:val="21"/>
        </w:rPr>
        <w:t>实际情况</w:t>
      </w:r>
      <w:r w:rsidR="000E587B" w:rsidRPr="006832FA">
        <w:rPr>
          <w:rFonts w:ascii="宋体" w:eastAsia="宋体" w:hAnsi="宋体" w:hint="eastAsia"/>
          <w:szCs w:val="21"/>
        </w:rPr>
        <w:t>，</w:t>
      </w:r>
      <w:r w:rsidR="002014CB" w:rsidRPr="006832FA">
        <w:rPr>
          <w:rFonts w:ascii="宋体" w:eastAsia="宋体" w:hAnsi="宋体" w:hint="eastAsia"/>
          <w:szCs w:val="21"/>
        </w:rPr>
        <w:t>将校本课程：短视频创作、新媒体运营等课程列入公共选修课。</w:t>
      </w:r>
    </w:p>
    <w:p w14:paraId="6EF2A5B4" w14:textId="500BB656" w:rsidR="00A535D3" w:rsidRPr="006832FA" w:rsidRDefault="001D7E67" w:rsidP="00202EB2">
      <w:pPr>
        <w:snapToGrid w:val="0"/>
        <w:spacing w:before="60" w:line="276" w:lineRule="auto"/>
        <w:ind w:firstLineChars="200" w:firstLine="422"/>
        <w:rPr>
          <w:rFonts w:ascii="宋体" w:eastAsia="宋体" w:hAnsi="宋体"/>
          <w:b/>
          <w:bCs/>
          <w:szCs w:val="21"/>
        </w:rPr>
      </w:pPr>
      <w:r w:rsidRPr="006832FA">
        <w:rPr>
          <w:rFonts w:ascii="宋体" w:eastAsia="宋体" w:hAnsi="宋体" w:hint="eastAsia"/>
          <w:b/>
          <w:bCs/>
          <w:szCs w:val="21"/>
        </w:rPr>
        <w:t>7.</w:t>
      </w:r>
      <w:r w:rsidR="00714E64" w:rsidRPr="006832FA">
        <w:rPr>
          <w:rFonts w:ascii="宋体" w:eastAsia="宋体" w:hAnsi="宋体" w:hint="eastAsia"/>
          <w:b/>
          <w:bCs/>
          <w:szCs w:val="21"/>
        </w:rPr>
        <w:t>2</w:t>
      </w:r>
      <w:r w:rsidRPr="006832FA">
        <w:rPr>
          <w:rFonts w:ascii="宋体" w:eastAsia="宋体" w:hAnsi="宋体" w:hint="eastAsia"/>
          <w:b/>
          <w:bCs/>
          <w:szCs w:val="21"/>
        </w:rPr>
        <w:t xml:space="preserve"> </w:t>
      </w:r>
      <w:r w:rsidR="00714E64" w:rsidRPr="006832FA">
        <w:rPr>
          <w:rFonts w:ascii="宋体" w:eastAsia="宋体" w:hAnsi="宋体" w:hint="eastAsia"/>
          <w:b/>
          <w:bCs/>
          <w:szCs w:val="21"/>
        </w:rPr>
        <w:t>专业课程</w:t>
      </w:r>
    </w:p>
    <w:p w14:paraId="6DCBDA2E" w14:textId="60314A40" w:rsidR="00A535D3" w:rsidRPr="006832FA" w:rsidRDefault="00714E64" w:rsidP="00202EB2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专业课程包括专业基础课（</w:t>
      </w:r>
      <w:r w:rsidR="00E774B4" w:rsidRPr="006832FA">
        <w:rPr>
          <w:rFonts w:ascii="宋体" w:eastAsia="宋体" w:hAnsi="宋体" w:hint="eastAsia"/>
          <w:szCs w:val="21"/>
        </w:rPr>
        <w:t>一般</w:t>
      </w:r>
      <w:r w:rsidRPr="006832FA">
        <w:rPr>
          <w:rFonts w:ascii="宋体" w:eastAsia="宋体" w:hAnsi="宋体" w:hint="eastAsia"/>
          <w:szCs w:val="21"/>
        </w:rPr>
        <w:t>6-</w:t>
      </w:r>
      <w:r w:rsidRPr="006832FA">
        <w:rPr>
          <w:rFonts w:ascii="宋体" w:eastAsia="宋体" w:hAnsi="宋体"/>
          <w:szCs w:val="21"/>
        </w:rPr>
        <w:t>8</w:t>
      </w:r>
      <w:r w:rsidRPr="006832FA">
        <w:rPr>
          <w:rFonts w:ascii="宋体" w:eastAsia="宋体" w:hAnsi="宋体" w:hint="eastAsia"/>
          <w:szCs w:val="21"/>
        </w:rPr>
        <w:t>门）、专业核心课（</w:t>
      </w:r>
      <w:r w:rsidR="00E774B4" w:rsidRPr="006832FA">
        <w:rPr>
          <w:rFonts w:ascii="宋体" w:eastAsia="宋体" w:hAnsi="宋体" w:hint="eastAsia"/>
          <w:szCs w:val="21"/>
        </w:rPr>
        <w:t>一般</w:t>
      </w:r>
      <w:r w:rsidRPr="006832FA">
        <w:rPr>
          <w:rFonts w:ascii="宋体" w:eastAsia="宋体" w:hAnsi="宋体" w:hint="eastAsia"/>
          <w:szCs w:val="21"/>
        </w:rPr>
        <w:t>6-</w:t>
      </w:r>
      <w:r w:rsidRPr="006832FA">
        <w:rPr>
          <w:rFonts w:ascii="宋体" w:eastAsia="宋体" w:hAnsi="宋体"/>
          <w:szCs w:val="21"/>
        </w:rPr>
        <w:t>8</w:t>
      </w:r>
      <w:r w:rsidRPr="006832FA">
        <w:rPr>
          <w:rFonts w:ascii="宋体" w:eastAsia="宋体" w:hAnsi="宋体" w:hint="eastAsia"/>
          <w:szCs w:val="21"/>
        </w:rPr>
        <w:t>门）、专业拓展（选修）课及实践教学环节（含半年以上岗位实习）。</w:t>
      </w:r>
    </w:p>
    <w:p w14:paraId="6A7D068E" w14:textId="59716A19" w:rsidR="000E587B" w:rsidRPr="006832FA" w:rsidRDefault="00714E64" w:rsidP="007011DD">
      <w:pPr>
        <w:pStyle w:val="a8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专业基础课</w:t>
      </w:r>
    </w:p>
    <w:p w14:paraId="407E1737" w14:textId="36971049" w:rsidR="00A535D3" w:rsidRPr="006832FA" w:rsidRDefault="000E587B" w:rsidP="007011DD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t>主要</w:t>
      </w:r>
      <w:r w:rsidR="00714E64" w:rsidRPr="006832FA">
        <w:rPr>
          <w:rFonts w:ascii="宋体" w:eastAsia="宋体" w:hAnsi="宋体" w:hint="eastAsia"/>
          <w:szCs w:val="21"/>
        </w:rPr>
        <w:t>包括：</w:t>
      </w:r>
      <w:r w:rsidR="00B95C24" w:rsidRPr="00B95C24">
        <w:rPr>
          <w:rFonts w:ascii="宋体" w:eastAsia="宋体" w:hAnsi="宋体" w:hint="eastAsia"/>
          <w:szCs w:val="21"/>
        </w:rPr>
        <w:t>《美术基础》、《平面设计（</w:t>
      </w:r>
      <w:proofErr w:type="spellStart"/>
      <w:r w:rsidR="00B95C24" w:rsidRPr="00B95C24">
        <w:rPr>
          <w:rFonts w:ascii="宋体" w:eastAsia="宋体" w:hAnsi="宋体"/>
          <w:szCs w:val="21"/>
        </w:rPr>
        <w:t>ps</w:t>
      </w:r>
      <w:proofErr w:type="spellEnd"/>
      <w:r w:rsidR="00B95C24" w:rsidRPr="00B95C24">
        <w:rPr>
          <w:rFonts w:ascii="宋体" w:eastAsia="宋体" w:hAnsi="宋体"/>
          <w:szCs w:val="21"/>
        </w:rPr>
        <w:t>基础）》、《视听语言》、《平面摄影》、《人工智能与数字创意》、《摄影摄像基础》。</w:t>
      </w:r>
    </w:p>
    <w:p w14:paraId="55073FD3" w14:textId="122859EC" w:rsidR="000E587B" w:rsidRPr="006832FA" w:rsidRDefault="00714E64" w:rsidP="007011DD">
      <w:pPr>
        <w:pStyle w:val="a8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6832FA">
        <w:rPr>
          <w:rFonts w:ascii="宋体" w:eastAsia="宋体" w:hAnsi="宋体" w:hint="eastAsia"/>
          <w:szCs w:val="21"/>
        </w:rPr>
        <w:lastRenderedPageBreak/>
        <w:t>专业核心课</w:t>
      </w:r>
    </w:p>
    <w:p w14:paraId="404D603D" w14:textId="504308CC" w:rsidR="00A535D3" w:rsidRPr="006832FA" w:rsidRDefault="0066086D" w:rsidP="007011DD">
      <w:pPr>
        <w:snapToGrid w:val="0"/>
        <w:spacing w:line="276" w:lineRule="auto"/>
        <w:ind w:firstLineChars="200" w:firstLine="480"/>
        <w:rPr>
          <w:rFonts w:ascii="宋体" w:eastAsia="宋体" w:hAnsi="宋体"/>
          <w:szCs w:val="21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B41298" wp14:editId="65820186">
            <wp:simplePos x="0" y="0"/>
            <wp:positionH relativeFrom="column">
              <wp:posOffset>-3175</wp:posOffset>
            </wp:positionH>
            <wp:positionV relativeFrom="paragraph">
              <wp:posOffset>596265</wp:posOffset>
            </wp:positionV>
            <wp:extent cx="5744845" cy="3215640"/>
            <wp:effectExtent l="0" t="0" r="8255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87B" w:rsidRPr="006832FA">
        <w:rPr>
          <w:rFonts w:ascii="宋体" w:eastAsia="宋体" w:hAnsi="宋体" w:hint="eastAsia"/>
          <w:szCs w:val="21"/>
        </w:rPr>
        <w:t>主要</w:t>
      </w:r>
      <w:r w:rsidR="00714E64" w:rsidRPr="006832FA">
        <w:rPr>
          <w:rFonts w:ascii="宋体" w:eastAsia="宋体" w:hAnsi="宋体" w:hint="eastAsia"/>
          <w:szCs w:val="21"/>
        </w:rPr>
        <w:t>包括：</w:t>
      </w:r>
      <w:r w:rsidR="00B95C24" w:rsidRPr="00B95C24">
        <w:rPr>
          <w:rFonts w:ascii="宋体" w:eastAsia="宋体" w:hAnsi="宋体" w:hint="eastAsia"/>
          <w:szCs w:val="21"/>
        </w:rPr>
        <w:t>《三维造型设计与制作》、《虚拟制作技术》、《三维动画与动捕技术》、《数字特效技术》、《数字合成技术》、《影视包装设计》、《</w:t>
      </w:r>
      <w:r w:rsidR="00B95C24" w:rsidRPr="00B95C24">
        <w:rPr>
          <w:rFonts w:ascii="宋体" w:eastAsia="宋体" w:hAnsi="宋体"/>
          <w:szCs w:val="21"/>
        </w:rPr>
        <w:t>AI影视分镜设计》、《影视视效预览设计》、《剪辑技术》、《数字灯光渲染》。</w:t>
      </w:r>
    </w:p>
    <w:p w14:paraId="0B2BD4EB" w14:textId="6362617E" w:rsidR="00C60FA5" w:rsidRPr="00C60FA5" w:rsidRDefault="00B95C24" w:rsidP="00B95C24">
      <w:pPr>
        <w:snapToGrid w:val="0"/>
        <w:spacing w:line="360" w:lineRule="auto"/>
        <w:jc w:val="center"/>
        <w:rPr>
          <w:rFonts w:ascii="楷体" w:eastAsia="楷体" w:hAnsi="楷体"/>
          <w:color w:val="FF0000"/>
          <w:szCs w:val="21"/>
        </w:rPr>
      </w:pPr>
      <w:r>
        <w:rPr>
          <w:rFonts w:hint="eastAsia"/>
          <w:sz w:val="24"/>
          <w:szCs w:val="24"/>
        </w:rPr>
        <w:t>图1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课程结构图</w:t>
      </w:r>
    </w:p>
    <w:p w14:paraId="0343A1BC" w14:textId="1298B0EA" w:rsidR="00A535D3" w:rsidRPr="00C60FA5" w:rsidRDefault="002014CB" w:rsidP="00C60FA5">
      <w:pPr>
        <w:snapToGrid w:val="0"/>
        <w:spacing w:line="276" w:lineRule="auto"/>
        <w:ind w:firstLine="482"/>
        <w:jc w:val="center"/>
        <w:rPr>
          <w:rFonts w:ascii="微软雅黑" w:eastAsia="微软雅黑" w:hAnsi="微软雅黑"/>
          <w:sz w:val="24"/>
          <w:szCs w:val="24"/>
        </w:rPr>
      </w:pPr>
      <w:r w:rsidRPr="00C60FA5">
        <w:rPr>
          <w:rFonts w:ascii="微软雅黑" w:eastAsia="微软雅黑" w:hAnsi="微软雅黑" w:hint="eastAsia"/>
          <w:sz w:val="24"/>
          <w:szCs w:val="24"/>
        </w:rPr>
        <w:t>专业</w:t>
      </w:r>
      <w:r w:rsidR="009426B2" w:rsidRPr="00C60FA5">
        <w:rPr>
          <w:rFonts w:ascii="微软雅黑" w:eastAsia="微软雅黑" w:hAnsi="微软雅黑" w:hint="eastAsia"/>
          <w:sz w:val="24"/>
          <w:szCs w:val="24"/>
        </w:rPr>
        <w:t>核心课程</w:t>
      </w:r>
      <w:r w:rsidR="000E587B" w:rsidRPr="00C60FA5">
        <w:rPr>
          <w:rFonts w:ascii="微软雅黑" w:eastAsia="微软雅黑" w:hAnsi="微软雅黑" w:hint="eastAsia"/>
          <w:sz w:val="24"/>
          <w:szCs w:val="24"/>
        </w:rPr>
        <w:t>主要教学内容与要求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74"/>
        <w:gridCol w:w="1304"/>
        <w:gridCol w:w="3287"/>
        <w:gridCol w:w="3787"/>
      </w:tblGrid>
      <w:tr w:rsidR="000730FB" w14:paraId="1B22DDD5" w14:textId="77777777" w:rsidTr="001D7E67">
        <w:trPr>
          <w:trHeight w:val="403"/>
        </w:trPr>
        <w:tc>
          <w:tcPr>
            <w:tcW w:w="574" w:type="dxa"/>
            <w:vAlign w:val="center"/>
          </w:tcPr>
          <w:p w14:paraId="54A048D7" w14:textId="37FAC3C5" w:rsidR="000730FB" w:rsidRPr="00C60FA5" w:rsidRDefault="000730FB" w:rsidP="00E774B4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 w14:paraId="24174C02" w14:textId="7C522F56" w:rsidR="000730FB" w:rsidRPr="00C60FA5" w:rsidRDefault="00C30CCF">
            <w:pPr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bCs/>
                <w:szCs w:val="21"/>
              </w:rPr>
              <w:t>课程涉及的 主要领域</w:t>
            </w:r>
          </w:p>
        </w:tc>
        <w:tc>
          <w:tcPr>
            <w:tcW w:w="3287" w:type="dxa"/>
            <w:vAlign w:val="center"/>
          </w:tcPr>
          <w:p w14:paraId="46C26E4D" w14:textId="4422B8E1" w:rsidR="000730FB" w:rsidRPr="00C60FA5" w:rsidRDefault="001D7E67">
            <w:pPr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bCs/>
                <w:szCs w:val="21"/>
              </w:rPr>
              <w:t>典型工作任务</w:t>
            </w:r>
          </w:p>
        </w:tc>
        <w:tc>
          <w:tcPr>
            <w:tcW w:w="3787" w:type="dxa"/>
            <w:vAlign w:val="center"/>
          </w:tcPr>
          <w:p w14:paraId="2CCBA26C" w14:textId="052DF3D4" w:rsidR="000730FB" w:rsidRPr="00C60FA5" w:rsidRDefault="000730FB">
            <w:pPr>
              <w:snapToGrid w:val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bCs/>
                <w:szCs w:val="21"/>
              </w:rPr>
              <w:t>主要教学内容和教学要求</w:t>
            </w:r>
          </w:p>
        </w:tc>
      </w:tr>
      <w:tr w:rsidR="000730FB" w14:paraId="6616626C" w14:textId="77777777" w:rsidTr="000730FB">
        <w:tc>
          <w:tcPr>
            <w:tcW w:w="574" w:type="dxa"/>
          </w:tcPr>
          <w:p w14:paraId="23A4EAA1" w14:textId="718565B5" w:rsidR="000730FB" w:rsidRPr="006832FA" w:rsidRDefault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304" w:type="dxa"/>
          </w:tcPr>
          <w:p w14:paraId="2C6C340B" w14:textId="77777777" w:rsidR="000730FB" w:rsidRDefault="00C52A8F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C52A8F">
              <w:rPr>
                <w:rFonts w:ascii="仿宋" w:eastAsia="仿宋" w:hAnsi="仿宋" w:hint="eastAsia"/>
                <w:szCs w:val="21"/>
              </w:rPr>
              <w:t>三维造型设计与制作</w:t>
            </w:r>
          </w:p>
          <w:p w14:paraId="450D94C7" w14:textId="32ABFE3A" w:rsidR="00FE2743" w:rsidRPr="00C52A8F" w:rsidRDefault="00FE2743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E2743">
              <w:rPr>
                <w:rFonts w:ascii="仿宋" w:eastAsia="仿宋" w:hAnsi="仿宋" w:hint="eastAsia"/>
                <w:szCs w:val="21"/>
              </w:rPr>
              <w:t>主要领域：三维建模、数字雕刻、材质贴图。涉及三维软件（如</w:t>
            </w:r>
            <w:r w:rsidRPr="00FE2743">
              <w:rPr>
                <w:rFonts w:ascii="仿宋" w:eastAsia="仿宋" w:hAnsi="仿宋"/>
                <w:szCs w:val="21"/>
              </w:rPr>
              <w:t>Maya、</w:t>
            </w:r>
            <w:proofErr w:type="spellStart"/>
            <w:r w:rsidRPr="00FE2743">
              <w:rPr>
                <w:rFonts w:ascii="仿宋" w:eastAsia="仿宋" w:hAnsi="仿宋"/>
                <w:szCs w:val="21"/>
              </w:rPr>
              <w:t>ZBrush</w:t>
            </w:r>
            <w:proofErr w:type="spellEnd"/>
            <w:r w:rsidRPr="00FE2743">
              <w:rPr>
                <w:rFonts w:ascii="仿宋" w:eastAsia="仿宋" w:hAnsi="仿宋"/>
                <w:szCs w:val="21"/>
              </w:rPr>
              <w:t>）的操作，聚焦于创建虚拟角色、物体或场景的造型设计，以及模型的细节雕刻与表面材质处理，为动画、影视或游戏提供基</w:t>
            </w:r>
            <w:r w:rsidRPr="00FE2743">
              <w:rPr>
                <w:rFonts w:ascii="仿宋" w:eastAsia="仿宋" w:hAnsi="仿宋"/>
                <w:szCs w:val="21"/>
              </w:rPr>
              <w:lastRenderedPageBreak/>
              <w:t>础视觉元素。</w:t>
            </w:r>
          </w:p>
        </w:tc>
        <w:tc>
          <w:tcPr>
            <w:tcW w:w="3287" w:type="dxa"/>
          </w:tcPr>
          <w:p w14:paraId="5CAC1E00" w14:textId="1A6744D5" w:rsidR="001D7E67" w:rsidRPr="00C52A8F" w:rsidRDefault="001D7E67" w:rsidP="00C52A8F">
            <w:pPr>
              <w:pStyle w:val="a8"/>
              <w:numPr>
                <w:ilvl w:val="0"/>
                <w:numId w:val="21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lastRenderedPageBreak/>
              <w:t>掌握</w:t>
            </w:r>
            <w:r w:rsidR="00C52A8F" w:rsidRPr="00C52A8F">
              <w:rPr>
                <w:rFonts w:ascii="仿宋" w:eastAsia="仿宋" w:hAnsi="仿宋" w:hint="eastAsia"/>
                <w:bCs/>
                <w:szCs w:val="21"/>
              </w:rPr>
              <w:t>影视行业主流软件</w:t>
            </w:r>
            <w:r w:rsidR="00C52A8F" w:rsidRPr="00C52A8F">
              <w:rPr>
                <w:rFonts w:ascii="仿宋" w:eastAsia="仿宋" w:hAnsi="仿宋"/>
                <w:bCs/>
                <w:szCs w:val="21"/>
              </w:rPr>
              <w:t>Maya建模模块的主要工具及使用方法、技巧，以及Z Brush软件的基本制作方法和操作技巧</w:t>
            </w:r>
            <w:r w:rsidRPr="00C52A8F">
              <w:rPr>
                <w:rFonts w:ascii="仿宋" w:eastAsia="仿宋" w:hAnsi="仿宋" w:hint="eastAsia"/>
                <w:bCs/>
                <w:szCs w:val="21"/>
              </w:rPr>
              <w:t>；</w:t>
            </w:r>
          </w:p>
          <w:p w14:paraId="3CEBD9FF" w14:textId="6E4B8C47" w:rsidR="000730FB" w:rsidRPr="00C52A8F" w:rsidRDefault="001D7E67" w:rsidP="00C52A8F">
            <w:pPr>
              <w:pStyle w:val="a8"/>
              <w:numPr>
                <w:ilvl w:val="0"/>
                <w:numId w:val="21"/>
              </w:numPr>
              <w:snapToGrid w:val="0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能够</w:t>
            </w:r>
            <w:r w:rsidR="00C52A8F" w:rsidRPr="00C52A8F">
              <w:rPr>
                <w:rFonts w:ascii="仿宋" w:eastAsia="仿宋" w:hAnsi="仿宋" w:hint="eastAsia"/>
                <w:bCs/>
                <w:szCs w:val="21"/>
              </w:rPr>
              <w:t>熟练操作</w:t>
            </w:r>
            <w:r w:rsidR="00C52A8F" w:rsidRPr="00C52A8F">
              <w:rPr>
                <w:rFonts w:ascii="仿宋" w:eastAsia="仿宋" w:hAnsi="仿宋"/>
                <w:bCs/>
                <w:szCs w:val="21"/>
              </w:rPr>
              <w:t>Maya建模模块和Z Brush软件，独立完成三维建模任务，并理解三维建模的制作思路，设计出符合技术标准与要求的模型方案。</w:t>
            </w:r>
          </w:p>
        </w:tc>
        <w:tc>
          <w:tcPr>
            <w:tcW w:w="3787" w:type="dxa"/>
          </w:tcPr>
          <w:p w14:paraId="795DD624" w14:textId="7373A049" w:rsidR="000730FB" w:rsidRPr="00C60FA5" w:rsidRDefault="000730FB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C52A8F" w:rsidRPr="00C52A8F">
              <w:rPr>
                <w:rFonts w:ascii="仿宋" w:eastAsia="仿宋" w:hAnsi="仿宋" w:hint="eastAsia"/>
                <w:szCs w:val="21"/>
              </w:rPr>
              <w:t>影视行业主流软件</w:t>
            </w:r>
            <w:r w:rsidR="00C52A8F" w:rsidRPr="00C52A8F">
              <w:rPr>
                <w:rFonts w:ascii="仿宋" w:eastAsia="仿宋" w:hAnsi="仿宋"/>
                <w:szCs w:val="21"/>
              </w:rPr>
              <w:t>Maya建模模块的主要工具及使用方法、技巧；讲授影视后期行业主流软件Z Brush制作的基本方法和操作技巧；讲授影视作品中三维模型的基本制作方法和技术标准与要求。</w:t>
            </w:r>
          </w:p>
          <w:p w14:paraId="1FED1A4B" w14:textId="7DE17F4C" w:rsidR="000730FB" w:rsidRPr="006832FA" w:rsidRDefault="000730FB">
            <w:pPr>
              <w:snapToGrid w:val="0"/>
              <w:rPr>
                <w:rFonts w:ascii="宋体" w:eastAsia="宋体" w:hAnsi="宋体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C52A8F" w:rsidRPr="00C52A8F">
              <w:rPr>
                <w:rFonts w:ascii="仿宋" w:eastAsia="仿宋" w:hAnsi="仿宋" w:hint="eastAsia"/>
                <w:szCs w:val="21"/>
              </w:rPr>
              <w:t>通过学习和训练，学生能掌握并熟练操作</w:t>
            </w:r>
            <w:r w:rsidR="00C52A8F" w:rsidRPr="00C52A8F">
              <w:rPr>
                <w:rFonts w:ascii="仿宋" w:eastAsia="仿宋" w:hAnsi="仿宋"/>
                <w:szCs w:val="21"/>
              </w:rPr>
              <w:t>Maya建模模块，Z Brush基本操作。能够独立完成三维建模任务，掌握三维建模制作思路与模型设计方案。</w:t>
            </w:r>
            <w:r w:rsidRPr="00C60FA5">
              <w:rPr>
                <w:rFonts w:ascii="仿宋" w:eastAsia="仿宋" w:hAnsi="仿宋" w:hint="eastAsia"/>
                <w:szCs w:val="21"/>
              </w:rPr>
              <w:t>体现项目式、任务式、案例式、情景化教学，做到理实一体、学做合一、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 w:rsidR="00C52A8F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52A8F" w14:paraId="42211034" w14:textId="77777777" w:rsidTr="000730FB">
        <w:tc>
          <w:tcPr>
            <w:tcW w:w="574" w:type="dxa"/>
          </w:tcPr>
          <w:p w14:paraId="15E1D682" w14:textId="259BC62B" w:rsidR="00C52A8F" w:rsidRPr="006832FA" w:rsidRDefault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04" w:type="dxa"/>
          </w:tcPr>
          <w:p w14:paraId="4BC6A5F2" w14:textId="77777777" w:rsidR="00FE2743" w:rsidRDefault="00C52A8F" w:rsidP="00FE2743">
            <w:pPr>
              <w:jc w:val="center"/>
              <w:rPr>
                <w:rFonts w:ascii="仿宋" w:eastAsia="仿宋" w:hAnsi="仿宋"/>
              </w:rPr>
            </w:pPr>
            <w:r w:rsidRPr="00C52A8F">
              <w:rPr>
                <w:rFonts w:ascii="仿宋" w:eastAsia="仿宋" w:hAnsi="仿宋" w:cs="宋体" w:hint="eastAsia"/>
              </w:rPr>
              <w:t>虚拟制作技</w:t>
            </w:r>
            <w:r w:rsidRPr="00C52A8F">
              <w:rPr>
                <w:rFonts w:ascii="仿宋" w:eastAsia="仿宋" w:hAnsi="仿宋" w:hint="eastAsia"/>
              </w:rPr>
              <w:t>术</w:t>
            </w:r>
          </w:p>
          <w:p w14:paraId="4ED97E2C" w14:textId="5310EFA6" w:rsidR="00C52A8F" w:rsidRPr="00C52A8F" w:rsidRDefault="00FE2743" w:rsidP="00FE2743">
            <w:pPr>
              <w:jc w:val="center"/>
              <w:rPr>
                <w:rFonts w:ascii="仿宋" w:eastAsia="仿宋" w:hAnsi="仿宋"/>
              </w:rPr>
            </w:pPr>
            <w:r w:rsidRPr="00FE2743">
              <w:rPr>
                <w:rFonts w:ascii="仿宋" w:eastAsia="仿宋" w:hAnsi="仿宋" w:hint="eastAsia"/>
              </w:rPr>
              <w:t>主要领域：虚拟场景搭建、实时渲染、虚拟拍摄。涉及</w:t>
            </w:r>
            <w:r w:rsidRPr="00FE2743">
              <w:rPr>
                <w:rFonts w:ascii="仿宋" w:eastAsia="仿宋" w:hAnsi="仿宋"/>
              </w:rPr>
              <w:t>Unreal Engine等实时引擎的使用，结合虚拟现实（VR）与增强现实（AR）技术，应用于影视拍摄中的虚拟背景生成、实时预览及虚拟角色动画制作。</w:t>
            </w:r>
          </w:p>
          <w:p w14:paraId="13EEF47F" w14:textId="77777777" w:rsidR="00C52A8F" w:rsidRPr="00C52A8F" w:rsidRDefault="00C52A8F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87" w:type="dxa"/>
          </w:tcPr>
          <w:p w14:paraId="58781271" w14:textId="52D981F1" w:rsidR="00C52A8F" w:rsidRPr="00C52A8F" w:rsidRDefault="00C52A8F" w:rsidP="00C52A8F">
            <w:pPr>
              <w:pStyle w:val="a8"/>
              <w:numPr>
                <w:ilvl w:val="0"/>
                <w:numId w:val="22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掌握虚拟制作技术的基本原理与应用，包括实时渲染、虚拟摄影、动作捕捉、场景搭建与数字资产管理等核心模块；</w:t>
            </w:r>
          </w:p>
          <w:p w14:paraId="5126799D" w14:textId="55D97E3D" w:rsidR="00C52A8F" w:rsidRPr="00C52A8F" w:rsidRDefault="00C52A8F" w:rsidP="00C52A8F">
            <w:pPr>
              <w:pStyle w:val="a8"/>
              <w:numPr>
                <w:ilvl w:val="0"/>
                <w:numId w:val="22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proofErr w:type="gramStart"/>
            <w:r w:rsidRPr="00C52A8F">
              <w:rPr>
                <w:rFonts w:ascii="仿宋" w:eastAsia="仿宋" w:hAnsi="仿宋" w:hint="eastAsia"/>
                <w:bCs/>
                <w:szCs w:val="21"/>
              </w:rPr>
              <w:t>能够能够</w:t>
            </w:r>
            <w:proofErr w:type="gramEnd"/>
            <w:r w:rsidRPr="00C52A8F">
              <w:rPr>
                <w:rFonts w:ascii="仿宋" w:eastAsia="仿宋" w:hAnsi="仿宋" w:hint="eastAsia"/>
                <w:bCs/>
                <w:szCs w:val="21"/>
              </w:rPr>
              <w:t>熟练运用</w:t>
            </w:r>
            <w:r w:rsidRPr="00C52A8F">
              <w:rPr>
                <w:rFonts w:ascii="仿宋" w:eastAsia="仿宋" w:hAnsi="仿宋"/>
                <w:bCs/>
                <w:szCs w:val="21"/>
              </w:rPr>
              <w:t>Unreal Engine等虚拟制作软件，结合三维后期等相关工具，完成从虚拟场景设计、实时拍摄预览到最终合成的完整制作流程。同时，提升学生综合运用虚拟制作技术的能力、空间想象力以及视听创意表达能力，使学生能够灵活运用所学知识，创作具有创新性的虚拟影视作品。</w:t>
            </w:r>
          </w:p>
        </w:tc>
        <w:tc>
          <w:tcPr>
            <w:tcW w:w="3787" w:type="dxa"/>
          </w:tcPr>
          <w:p w14:paraId="0700932B" w14:textId="525E1470" w:rsidR="00C52A8F" w:rsidRPr="00C60FA5" w:rsidRDefault="00C52A8F" w:rsidP="00C52A8F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231A93" w:rsidRPr="00231A93">
              <w:rPr>
                <w:rFonts w:ascii="仿宋" w:eastAsia="仿宋" w:hAnsi="仿宋" w:hint="eastAsia"/>
                <w:szCs w:val="21"/>
              </w:rPr>
              <w:t>虚拟制作技术的基本原理与应用展开，其中包含</w:t>
            </w:r>
            <w:r w:rsidR="00231A93" w:rsidRPr="00231A93">
              <w:rPr>
                <w:rFonts w:ascii="仿宋" w:eastAsia="仿宋" w:hAnsi="仿宋"/>
                <w:szCs w:val="21"/>
              </w:rPr>
              <w:t>Unreal Engine的实时渲染技术、虚拟摄影技术、动作捕捉与角色动画、虚拟场景搭建以及数字资产管理等模块。同时，结合三维、后期等相关软件，讲解虚拟制作的综合案例与行业应用标准。</w:t>
            </w:r>
          </w:p>
          <w:p w14:paraId="4C144ED5" w14:textId="637B7706" w:rsidR="00C52A8F" w:rsidRPr="00C60FA5" w:rsidRDefault="00C52A8F" w:rsidP="00C52A8F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231A93" w:rsidRPr="00231A93">
              <w:rPr>
                <w:rFonts w:ascii="仿宋" w:eastAsia="仿宋" w:hAnsi="仿宋" w:hint="eastAsia"/>
                <w:szCs w:val="21"/>
              </w:rPr>
              <w:t>通过学习和训练，学生能够熟练掌握虚拟制作技术在虚拟场景设计、实时拍摄预览及最终合成中的核心作用。增强学生综合运用虚拟制作工具的能力、空间想象力以及视听创意表达能力，最终使学生能够突破单一工具限制，灵活运用多种虚拟制作技术进行创作和发挥。</w:t>
            </w:r>
            <w:r w:rsidRPr="00C60FA5">
              <w:rPr>
                <w:rFonts w:ascii="仿宋" w:eastAsia="仿宋" w:hAnsi="仿宋" w:hint="eastAsia"/>
                <w:szCs w:val="21"/>
              </w:rPr>
              <w:t>体现项目式、任务式、案例式、情景化教学，做到理实一体、学做合一、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 w:rsidR="00231A93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52A8F" w14:paraId="64A86084" w14:textId="77777777" w:rsidTr="000730FB">
        <w:tc>
          <w:tcPr>
            <w:tcW w:w="574" w:type="dxa"/>
          </w:tcPr>
          <w:p w14:paraId="7BCE996D" w14:textId="640E2B5F" w:rsidR="00C52A8F" w:rsidRPr="006832FA" w:rsidRDefault="00C52A8F" w:rsidP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04" w:type="dxa"/>
          </w:tcPr>
          <w:p w14:paraId="785B3954" w14:textId="2443F2F3" w:rsidR="00C52A8F" w:rsidRPr="00C52A8F" w:rsidRDefault="00C52A8F" w:rsidP="00FE2743">
            <w:pPr>
              <w:jc w:val="center"/>
              <w:rPr>
                <w:rFonts w:ascii="仿宋" w:eastAsia="仿宋" w:hAnsi="仿宋" w:cs="宋体"/>
              </w:rPr>
            </w:pPr>
            <w:r w:rsidRPr="00C52A8F">
              <w:rPr>
                <w:rFonts w:ascii="仿宋" w:eastAsia="仿宋" w:hAnsi="仿宋" w:cs="宋体" w:hint="eastAsia"/>
              </w:rPr>
              <w:t>三维动画</w:t>
            </w:r>
            <w:proofErr w:type="gramStart"/>
            <w:r w:rsidRPr="00C52A8F">
              <w:rPr>
                <w:rFonts w:ascii="仿宋" w:eastAsia="仿宋" w:hAnsi="仿宋" w:cs="宋体" w:hint="eastAsia"/>
              </w:rPr>
              <w:t>与动捕技术</w:t>
            </w:r>
            <w:proofErr w:type="gramEnd"/>
          </w:p>
          <w:p w14:paraId="3FE0F344" w14:textId="5AC1ACD9" w:rsidR="00C52A8F" w:rsidRPr="00FE2743" w:rsidRDefault="00FE2743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E2743">
              <w:rPr>
                <w:rFonts w:ascii="仿宋" w:eastAsia="仿宋" w:hAnsi="仿宋" w:hint="eastAsia"/>
                <w:szCs w:val="21"/>
              </w:rPr>
              <w:t>主要领域：三维动画制作、骨骼绑定、动作捕捉。涉及关键</w:t>
            </w:r>
            <w:proofErr w:type="gramStart"/>
            <w:r w:rsidRPr="00FE2743">
              <w:rPr>
                <w:rFonts w:ascii="仿宋" w:eastAsia="仿宋" w:hAnsi="仿宋" w:hint="eastAsia"/>
                <w:szCs w:val="21"/>
              </w:rPr>
              <w:t>帧</w:t>
            </w:r>
            <w:proofErr w:type="gramEnd"/>
            <w:r w:rsidRPr="00FE2743">
              <w:rPr>
                <w:rFonts w:ascii="仿宋" w:eastAsia="仿宋" w:hAnsi="仿宋" w:hint="eastAsia"/>
                <w:szCs w:val="21"/>
              </w:rPr>
              <w:t>动画、角色绑定与动画设计，以及动作捕捉设备的操作与数据处理，用于生成逼真的角色动作，广泛应用于影视、游戏和虚拟制作。</w:t>
            </w:r>
          </w:p>
        </w:tc>
        <w:tc>
          <w:tcPr>
            <w:tcW w:w="3287" w:type="dxa"/>
          </w:tcPr>
          <w:p w14:paraId="4AD98956" w14:textId="489A898D" w:rsidR="00C52A8F" w:rsidRPr="00C52A8F" w:rsidRDefault="00C52A8F" w:rsidP="00C52A8F">
            <w:pPr>
              <w:pStyle w:val="a8"/>
              <w:numPr>
                <w:ilvl w:val="0"/>
                <w:numId w:val="23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掌握</w:t>
            </w:r>
            <w:r w:rsidR="00231A93" w:rsidRPr="00231A93">
              <w:rPr>
                <w:rFonts w:ascii="仿宋" w:eastAsia="仿宋" w:hAnsi="仿宋" w:hint="eastAsia"/>
                <w:bCs/>
                <w:szCs w:val="21"/>
              </w:rPr>
              <w:t>三维动画设计与动作捕捉技术的基本原理与实践技能，包括</w:t>
            </w:r>
            <w:r w:rsidR="00231A93" w:rsidRPr="00231A93">
              <w:rPr>
                <w:rFonts w:ascii="仿宋" w:eastAsia="仿宋" w:hAnsi="仿宋"/>
                <w:bCs/>
                <w:szCs w:val="21"/>
              </w:rPr>
              <w:t>Maya软件动画模块与绑定模块的操作，以及动作捕捉设备的应用与数据处理</w:t>
            </w:r>
            <w:r w:rsidRPr="00C52A8F">
              <w:rPr>
                <w:rFonts w:ascii="仿宋" w:eastAsia="仿宋" w:hAnsi="仿宋" w:hint="eastAsia"/>
                <w:bCs/>
                <w:szCs w:val="21"/>
              </w:rPr>
              <w:t>；</w:t>
            </w:r>
          </w:p>
          <w:p w14:paraId="33E15D88" w14:textId="1C0963AD" w:rsidR="00C52A8F" w:rsidRPr="00C52A8F" w:rsidRDefault="00C52A8F" w:rsidP="00C52A8F">
            <w:pPr>
              <w:pStyle w:val="a8"/>
              <w:numPr>
                <w:ilvl w:val="0"/>
                <w:numId w:val="23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能够</w:t>
            </w:r>
            <w:r w:rsidR="00231A93" w:rsidRPr="00231A93">
              <w:rPr>
                <w:rFonts w:ascii="仿宋" w:eastAsia="仿宋" w:hAnsi="仿宋" w:hint="eastAsia"/>
                <w:bCs/>
                <w:szCs w:val="21"/>
              </w:rPr>
              <w:t>熟练运用</w:t>
            </w:r>
            <w:r w:rsidR="00231A93" w:rsidRPr="00231A93">
              <w:rPr>
                <w:rFonts w:ascii="仿宋" w:eastAsia="仿宋" w:hAnsi="仿宋"/>
                <w:bCs/>
                <w:szCs w:val="21"/>
              </w:rPr>
              <w:t>Maya结合动作捕捉技术，制作走、跑、跳等常规角色动作，并完成复杂动画场景的创作。同时，通过项目训练，学生能够积累三维动画与动作捕捉相结合的制作经验，提升动作设计精度与创意表达能力，最终灵活运用相关技术独立完成高质量动画镜头的制作，展现出色的设计思维与创新能力。</w:t>
            </w:r>
          </w:p>
        </w:tc>
        <w:tc>
          <w:tcPr>
            <w:tcW w:w="3787" w:type="dxa"/>
          </w:tcPr>
          <w:p w14:paraId="6207668B" w14:textId="1B123811" w:rsidR="00C52A8F" w:rsidRPr="00C60FA5" w:rsidRDefault="00C52A8F" w:rsidP="00C52A8F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231A93" w:rsidRPr="00231A93">
              <w:rPr>
                <w:rFonts w:ascii="仿宋" w:eastAsia="仿宋" w:hAnsi="仿宋"/>
                <w:szCs w:val="21"/>
              </w:rPr>
              <w:t>Maya软件动画模块与绑定模块的相关菜单、操作，以及动作捕捉技术的基本原理与应用，涵盖走、跑、跳等常规角色动作的制作、动作捕捉数据的采集与优化、动画与捕捉数据的融合等内容；同时讲解</w:t>
            </w:r>
            <w:proofErr w:type="spellStart"/>
            <w:r w:rsidR="00231A93" w:rsidRPr="00231A93">
              <w:rPr>
                <w:rFonts w:ascii="仿宋" w:eastAsia="仿宋" w:hAnsi="仿宋"/>
                <w:szCs w:val="21"/>
              </w:rPr>
              <w:t>Maya</w:t>
            </w:r>
            <w:proofErr w:type="spellEnd"/>
            <w:r w:rsidR="00231A93" w:rsidRPr="00231A93">
              <w:rPr>
                <w:rFonts w:ascii="仿宋" w:eastAsia="仿宋" w:hAnsi="仿宋"/>
                <w:szCs w:val="21"/>
              </w:rPr>
              <w:t>动画制作的具体步骤、命令使用，以及动作捕捉技术在三维动画中的综合运用。</w:t>
            </w:r>
          </w:p>
          <w:p w14:paraId="67CDFE79" w14:textId="04076F96" w:rsidR="00C52A8F" w:rsidRPr="00C60FA5" w:rsidRDefault="00C52A8F" w:rsidP="00C52A8F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231A93" w:rsidRPr="00231A93">
              <w:rPr>
                <w:rFonts w:ascii="仿宋" w:eastAsia="仿宋" w:hAnsi="仿宋" w:hint="eastAsia"/>
                <w:szCs w:val="21"/>
              </w:rPr>
              <w:t>通过学习和训练，学生能够熟练掌握</w:t>
            </w:r>
            <w:r w:rsidR="00231A93" w:rsidRPr="00231A93">
              <w:rPr>
                <w:rFonts w:ascii="仿宋" w:eastAsia="仿宋" w:hAnsi="仿宋"/>
                <w:szCs w:val="21"/>
              </w:rPr>
              <w:t>Maya动画模块与绑定模块的操作，理解动作捕捉技术的流程与应用，具备将动作捕捉数据整合至三维动画中的能力。积累三维动画设计与动作捕捉技术结合的制作经验，能够运用Maya及相关工具独立完成动画镜头的制作。通过项目训练，培养学生的设计思维与动作捕捉应用能力，增强创意设计水平，最终能够灵活运用技术与工具完成高质量动画作品的创作。</w:t>
            </w:r>
            <w:r w:rsidRPr="00C60FA5">
              <w:rPr>
                <w:rFonts w:ascii="仿宋" w:eastAsia="仿宋" w:hAnsi="仿宋" w:hint="eastAsia"/>
                <w:szCs w:val="21"/>
              </w:rPr>
              <w:t>体现项目式、任务式、案例式、情景化教学，做到理实一体、学做合一、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 w:rsidR="00231A93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52A8F" w14:paraId="6F71BEA3" w14:textId="77777777" w:rsidTr="000730FB">
        <w:tc>
          <w:tcPr>
            <w:tcW w:w="574" w:type="dxa"/>
          </w:tcPr>
          <w:p w14:paraId="60D09CAC" w14:textId="0EA2CDDB" w:rsidR="00C52A8F" w:rsidRPr="006832FA" w:rsidRDefault="00C52A8F" w:rsidP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04" w:type="dxa"/>
          </w:tcPr>
          <w:p w14:paraId="0F49B8DE" w14:textId="1ED90B4F" w:rsidR="00C52A8F" w:rsidRDefault="00C52A8F" w:rsidP="00FE2743">
            <w:pPr>
              <w:jc w:val="center"/>
              <w:rPr>
                <w:rFonts w:ascii="仿宋" w:eastAsia="仿宋" w:hAnsi="仿宋"/>
              </w:rPr>
            </w:pPr>
            <w:r w:rsidRPr="00C52A8F">
              <w:rPr>
                <w:rFonts w:ascii="仿宋" w:eastAsia="仿宋" w:hAnsi="仿宋" w:cs="宋体" w:hint="eastAsia"/>
              </w:rPr>
              <w:t>数字特效技</w:t>
            </w:r>
            <w:r w:rsidRPr="00C52A8F">
              <w:rPr>
                <w:rFonts w:ascii="仿宋" w:eastAsia="仿宋" w:hAnsi="仿宋" w:hint="eastAsia"/>
              </w:rPr>
              <w:lastRenderedPageBreak/>
              <w:t>术</w:t>
            </w:r>
          </w:p>
          <w:p w14:paraId="079399BD" w14:textId="3B098CB7" w:rsidR="00FE2743" w:rsidRPr="00C52A8F" w:rsidRDefault="00FE2743" w:rsidP="00FE2743">
            <w:pPr>
              <w:jc w:val="center"/>
              <w:rPr>
                <w:rFonts w:ascii="仿宋" w:eastAsia="仿宋" w:hAnsi="仿宋"/>
              </w:rPr>
            </w:pPr>
            <w:r w:rsidRPr="00FE2743">
              <w:rPr>
                <w:rFonts w:ascii="仿宋" w:eastAsia="仿宋" w:hAnsi="仿宋" w:hint="eastAsia"/>
              </w:rPr>
              <w:t>主要领域：粒子特效、物理模拟、视觉特效制作。涉及特效软件（如</w:t>
            </w:r>
            <w:r w:rsidRPr="00FE2743">
              <w:rPr>
                <w:rFonts w:ascii="仿宋" w:eastAsia="仿宋" w:hAnsi="仿宋"/>
              </w:rPr>
              <w:t>Houdini、After Effects）的使用，专注于爆炸、烟雾、水流等动态效果的创作，为影视作品增添视觉冲击力。</w:t>
            </w:r>
          </w:p>
          <w:p w14:paraId="3E175D1C" w14:textId="77777777" w:rsidR="00C52A8F" w:rsidRPr="00C52A8F" w:rsidRDefault="00C52A8F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87" w:type="dxa"/>
          </w:tcPr>
          <w:p w14:paraId="5E407094" w14:textId="2739DD54" w:rsidR="00C52A8F" w:rsidRPr="00C52A8F" w:rsidRDefault="00C52A8F" w:rsidP="00C52A8F">
            <w:pPr>
              <w:pStyle w:val="a8"/>
              <w:numPr>
                <w:ilvl w:val="0"/>
                <w:numId w:val="24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lastRenderedPageBreak/>
              <w:t>掌握</w:t>
            </w:r>
            <w:r w:rsidR="00231A93" w:rsidRPr="00231A93">
              <w:rPr>
                <w:rFonts w:ascii="仿宋" w:eastAsia="仿宋" w:hAnsi="仿宋"/>
                <w:bCs/>
                <w:szCs w:val="21"/>
              </w:rPr>
              <w:t>Maya与Houdini软件中</w:t>
            </w:r>
            <w:r w:rsidR="00231A93" w:rsidRPr="00231A93">
              <w:rPr>
                <w:rFonts w:ascii="仿宋" w:eastAsia="仿宋" w:hAnsi="仿宋"/>
                <w:bCs/>
                <w:szCs w:val="21"/>
              </w:rPr>
              <w:lastRenderedPageBreak/>
              <w:t>影视特效制作相关模块的基础知识，包括粒子系统、动态控制、渲染技术、柔体与刚体的控制应用等</w:t>
            </w:r>
            <w:r w:rsidRPr="00C52A8F">
              <w:rPr>
                <w:rFonts w:ascii="仿宋" w:eastAsia="仿宋" w:hAnsi="仿宋" w:hint="eastAsia"/>
                <w:bCs/>
                <w:szCs w:val="21"/>
              </w:rPr>
              <w:t>；</w:t>
            </w:r>
          </w:p>
          <w:p w14:paraId="215BC0DB" w14:textId="3B818F1D" w:rsidR="00C52A8F" w:rsidRPr="00C52A8F" w:rsidRDefault="00C52A8F" w:rsidP="00C52A8F">
            <w:pPr>
              <w:pStyle w:val="a8"/>
              <w:numPr>
                <w:ilvl w:val="0"/>
                <w:numId w:val="24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能够</w:t>
            </w:r>
            <w:r w:rsidR="00231A93" w:rsidRPr="00231A93">
              <w:rPr>
                <w:rFonts w:ascii="仿宋" w:eastAsia="仿宋" w:hAnsi="仿宋" w:hint="eastAsia"/>
                <w:bCs/>
                <w:szCs w:val="21"/>
              </w:rPr>
              <w:t>熟练操作这些软件完成基本的物理特效与角色特效的制作。同时，熟悉影视特效制作的完整流程，深入理解特效镜头对于实际拍摄的需求、限制及禁忌，具备在拍摄现场辅助完成特效镜头拍摄的能力。此外，学生能够独立分析特效镜头的具体需求，制定合理、高效的特效制作方案，并具备良好的问题解决与创意实现能力。</w:t>
            </w:r>
          </w:p>
        </w:tc>
        <w:tc>
          <w:tcPr>
            <w:tcW w:w="3787" w:type="dxa"/>
          </w:tcPr>
          <w:p w14:paraId="030F89D3" w14:textId="1BC8D682" w:rsidR="00C52A8F" w:rsidRPr="00C60FA5" w:rsidRDefault="00C52A8F" w:rsidP="00C52A8F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lastRenderedPageBreak/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4F4D5F" w:rsidRPr="004F4D5F">
              <w:rPr>
                <w:rFonts w:ascii="仿宋" w:eastAsia="仿宋" w:hAnsi="仿宋" w:hint="eastAsia"/>
                <w:szCs w:val="21"/>
              </w:rPr>
              <w:t>粒子基础知</w:t>
            </w:r>
            <w:r w:rsidR="004F4D5F" w:rsidRPr="004F4D5F">
              <w:rPr>
                <w:rFonts w:ascii="仿宋" w:eastAsia="仿宋" w:hAnsi="仿宋" w:hint="eastAsia"/>
                <w:szCs w:val="21"/>
              </w:rPr>
              <w:lastRenderedPageBreak/>
              <w:t>识、动态控制、渲染、柔体的控制应用，刚体的控制应用；主要学习的软件是</w:t>
            </w:r>
            <w:r w:rsidR="004F4D5F" w:rsidRPr="004F4D5F">
              <w:rPr>
                <w:rFonts w:ascii="仿宋" w:eastAsia="仿宋" w:hAnsi="仿宋"/>
                <w:szCs w:val="21"/>
              </w:rPr>
              <w:t>Maya、Houdini，讲授相关模块的菜单，命令操作，以及软件制作基本流程。</w:t>
            </w:r>
          </w:p>
          <w:p w14:paraId="5802688D" w14:textId="037CD46B" w:rsidR="00C52A8F" w:rsidRPr="00C60FA5" w:rsidRDefault="00C52A8F" w:rsidP="00C52A8F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4F4D5F" w:rsidRPr="004F4D5F">
              <w:rPr>
                <w:rFonts w:ascii="仿宋" w:eastAsia="仿宋" w:hAnsi="仿宋" w:hint="eastAsia"/>
                <w:szCs w:val="21"/>
              </w:rPr>
              <w:t>通过学习和训练，学生能熟练操作相关软件（主要是</w:t>
            </w:r>
            <w:r w:rsidR="004F4D5F" w:rsidRPr="004F4D5F">
              <w:rPr>
                <w:rFonts w:ascii="仿宋" w:eastAsia="仿宋" w:hAnsi="仿宋"/>
                <w:szCs w:val="21"/>
              </w:rPr>
              <w:t>Maya/Houdini）完成基本的物理特效、角色特效。熟悉特效制作流程，了解特效镜头对于拍摄的需求、禁忌等。能够在拍摄现场辅助完成特效镜头拍摄。能够独立分析特效镜头的需求，制定相应、合理的特效制作方案</w:t>
            </w:r>
            <w:r w:rsidR="004F4D5F" w:rsidRPr="004F4D5F">
              <w:rPr>
                <w:rFonts w:ascii="仿宋" w:eastAsia="仿宋" w:hAnsi="仿宋" w:hint="eastAsia"/>
                <w:szCs w:val="21"/>
              </w:rPr>
              <w:t>。</w:t>
            </w:r>
            <w:r w:rsidRPr="00C60FA5">
              <w:rPr>
                <w:rFonts w:ascii="仿宋" w:eastAsia="仿宋" w:hAnsi="仿宋" w:hint="eastAsia"/>
                <w:szCs w:val="21"/>
              </w:rPr>
              <w:t>体现项目式、任务式、案例式、情景化教学，做到理实一体、学做合一、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 w:rsidR="004F4D5F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52A8F" w14:paraId="7220A041" w14:textId="77777777" w:rsidTr="000730FB">
        <w:tc>
          <w:tcPr>
            <w:tcW w:w="574" w:type="dxa"/>
          </w:tcPr>
          <w:p w14:paraId="0E686668" w14:textId="16C00515" w:rsidR="00C52A8F" w:rsidRPr="006832FA" w:rsidRDefault="00C52A8F" w:rsidP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1304" w:type="dxa"/>
          </w:tcPr>
          <w:p w14:paraId="1AEA1418" w14:textId="78681BA6" w:rsidR="00C52A8F" w:rsidRDefault="00C52A8F" w:rsidP="00FE2743">
            <w:pPr>
              <w:jc w:val="center"/>
              <w:rPr>
                <w:rFonts w:ascii="仿宋" w:eastAsia="仿宋" w:hAnsi="仿宋"/>
              </w:rPr>
            </w:pPr>
            <w:r w:rsidRPr="00C52A8F">
              <w:rPr>
                <w:rFonts w:ascii="仿宋" w:eastAsia="仿宋" w:hAnsi="仿宋" w:cs="宋体" w:hint="eastAsia"/>
              </w:rPr>
              <w:t>数字合成技</w:t>
            </w:r>
            <w:r w:rsidRPr="00C52A8F">
              <w:rPr>
                <w:rFonts w:ascii="仿宋" w:eastAsia="仿宋" w:hAnsi="仿宋" w:hint="eastAsia"/>
              </w:rPr>
              <w:t>术</w:t>
            </w:r>
          </w:p>
          <w:p w14:paraId="4CF9A0F8" w14:textId="0E2028B9" w:rsidR="00FE2743" w:rsidRPr="00C52A8F" w:rsidRDefault="00FE2743" w:rsidP="00FE2743">
            <w:pPr>
              <w:jc w:val="center"/>
              <w:rPr>
                <w:rFonts w:ascii="仿宋" w:eastAsia="仿宋" w:hAnsi="仿宋"/>
              </w:rPr>
            </w:pPr>
            <w:r w:rsidRPr="00FE2743">
              <w:rPr>
                <w:rFonts w:ascii="仿宋" w:eastAsia="仿宋" w:hAnsi="仿宋" w:hint="eastAsia"/>
              </w:rPr>
              <w:t>主要领域：</w:t>
            </w:r>
            <w:proofErr w:type="gramStart"/>
            <w:r w:rsidRPr="00FE2743">
              <w:rPr>
                <w:rFonts w:ascii="仿宋" w:eastAsia="仿宋" w:hAnsi="仿宋" w:hint="eastAsia"/>
              </w:rPr>
              <w:t>绿幕抠</w:t>
            </w:r>
            <w:proofErr w:type="gramEnd"/>
            <w:r w:rsidRPr="00FE2743">
              <w:rPr>
                <w:rFonts w:ascii="仿宋" w:eastAsia="仿宋" w:hAnsi="仿宋" w:hint="eastAsia"/>
              </w:rPr>
              <w:t>像、多层合成、色彩校正。涉及</w:t>
            </w:r>
            <w:r w:rsidRPr="00FE2743">
              <w:rPr>
                <w:rFonts w:ascii="仿宋" w:eastAsia="仿宋" w:hAnsi="仿宋"/>
              </w:rPr>
              <w:t>Nuke、After Effects等合成软件的操作，将拍摄素材、特效与三维渲染元素融合，生成无缝的最终画面，广泛用于影视后期制作。</w:t>
            </w:r>
          </w:p>
          <w:p w14:paraId="562D4B91" w14:textId="77777777" w:rsidR="00C52A8F" w:rsidRPr="00C52A8F" w:rsidRDefault="00C52A8F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87" w:type="dxa"/>
          </w:tcPr>
          <w:p w14:paraId="5D61A63F" w14:textId="1F09586E" w:rsidR="00C52A8F" w:rsidRPr="00C52A8F" w:rsidRDefault="00C52A8F" w:rsidP="00C52A8F">
            <w:pPr>
              <w:pStyle w:val="a8"/>
              <w:numPr>
                <w:ilvl w:val="0"/>
                <w:numId w:val="25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掌握</w:t>
            </w:r>
            <w:r w:rsidR="004F4D5F" w:rsidRPr="004F4D5F">
              <w:rPr>
                <w:rFonts w:ascii="仿宋" w:eastAsia="仿宋" w:hAnsi="仿宋" w:hint="eastAsia"/>
                <w:bCs/>
                <w:szCs w:val="21"/>
              </w:rPr>
              <w:t>数字影视合成的核心概念、基本原理及标准工作流程，深入理解影视拍摄与后期合成之间的紧密联系与相互影响</w:t>
            </w:r>
            <w:r w:rsidRPr="00C52A8F">
              <w:rPr>
                <w:rFonts w:ascii="仿宋" w:eastAsia="仿宋" w:hAnsi="仿宋" w:hint="eastAsia"/>
                <w:bCs/>
                <w:szCs w:val="21"/>
              </w:rPr>
              <w:t>；</w:t>
            </w:r>
          </w:p>
          <w:p w14:paraId="22B8E4D3" w14:textId="5560ABF9" w:rsidR="00C52A8F" w:rsidRPr="00C52A8F" w:rsidRDefault="00C52A8F" w:rsidP="00C52A8F">
            <w:pPr>
              <w:pStyle w:val="a8"/>
              <w:numPr>
                <w:ilvl w:val="0"/>
                <w:numId w:val="25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proofErr w:type="gramStart"/>
            <w:r w:rsidRPr="00C52A8F">
              <w:rPr>
                <w:rFonts w:ascii="仿宋" w:eastAsia="仿宋" w:hAnsi="仿宋" w:hint="eastAsia"/>
                <w:bCs/>
                <w:szCs w:val="21"/>
              </w:rPr>
              <w:t>能够</w:t>
            </w:r>
            <w:r w:rsidR="004F4D5F" w:rsidRPr="004F4D5F">
              <w:rPr>
                <w:rFonts w:ascii="仿宋" w:eastAsia="仿宋" w:hAnsi="仿宋" w:hint="eastAsia"/>
                <w:bCs/>
                <w:szCs w:val="21"/>
              </w:rPr>
              <w:t>能够</w:t>
            </w:r>
            <w:proofErr w:type="gramEnd"/>
            <w:r w:rsidR="004F4D5F" w:rsidRPr="004F4D5F">
              <w:rPr>
                <w:rFonts w:ascii="仿宋" w:eastAsia="仿宋" w:hAnsi="仿宋" w:hint="eastAsia"/>
                <w:bCs/>
                <w:szCs w:val="21"/>
              </w:rPr>
              <w:t>熟练掌握</w:t>
            </w:r>
            <w:r w:rsidR="004F4D5F" w:rsidRPr="004F4D5F">
              <w:rPr>
                <w:rFonts w:ascii="仿宋" w:eastAsia="仿宋" w:hAnsi="仿宋"/>
                <w:bCs/>
                <w:szCs w:val="21"/>
              </w:rPr>
              <w:t>Nuke软件的操作界面、常用菜单命令及工具，包括抠像、擦钢丝、分层合成等关键合成技术，并能灵活应用于实际项目中；能够独立完成高质量、符合行业标准的影视合成任务，确保合成镜头在视觉上与整体影片风格一致且无明显瑕疵；能够根据后期合成的技术要求，在片</w:t>
            </w:r>
            <w:proofErr w:type="gramStart"/>
            <w:r w:rsidR="004F4D5F" w:rsidRPr="004F4D5F">
              <w:rPr>
                <w:rFonts w:ascii="仿宋" w:eastAsia="仿宋" w:hAnsi="仿宋"/>
                <w:bCs/>
                <w:szCs w:val="21"/>
              </w:rPr>
              <w:t>场有效</w:t>
            </w:r>
            <w:proofErr w:type="gramEnd"/>
            <w:r w:rsidR="004F4D5F" w:rsidRPr="004F4D5F">
              <w:rPr>
                <w:rFonts w:ascii="仿宋" w:eastAsia="仿宋" w:hAnsi="仿宋"/>
                <w:bCs/>
                <w:szCs w:val="21"/>
              </w:rPr>
              <w:t>沟通与协作，辅助导演及摄影师完成特效镜头的拍摄，确保所获取素材的完整性、规范性和后期制作适用性。此外，学生还应了解并遵守影视后期合成行业的各项规范与禁忌，为未来的职业发展奠定坚实基础。</w:t>
            </w:r>
          </w:p>
        </w:tc>
        <w:tc>
          <w:tcPr>
            <w:tcW w:w="3787" w:type="dxa"/>
          </w:tcPr>
          <w:p w14:paraId="25FC8FAA" w14:textId="14D2F8C4" w:rsidR="00C52A8F" w:rsidRPr="00C60FA5" w:rsidRDefault="00C52A8F" w:rsidP="00C52A8F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4F4D5F" w:rsidRPr="004F4D5F">
              <w:rPr>
                <w:rFonts w:ascii="仿宋" w:eastAsia="仿宋" w:hAnsi="仿宋" w:hint="eastAsia"/>
                <w:szCs w:val="21"/>
              </w:rPr>
              <w:t>影视后期特效中合成技术的相关知识、影视拍摄和后期合成的关系、制作流程等</w:t>
            </w:r>
            <w:r w:rsidR="004F4D5F">
              <w:rPr>
                <w:rFonts w:ascii="仿宋" w:eastAsia="仿宋" w:hAnsi="仿宋" w:hint="eastAsia"/>
                <w:szCs w:val="21"/>
              </w:rPr>
              <w:t>，</w:t>
            </w:r>
            <w:r w:rsidR="004F4D5F" w:rsidRPr="004F4D5F">
              <w:rPr>
                <w:rFonts w:ascii="仿宋" w:eastAsia="仿宋" w:hAnsi="仿宋"/>
                <w:szCs w:val="21"/>
              </w:rPr>
              <w:t>Nuke软件的相关菜单操作、抠像、擦钢丝、分层合成等影视合成常用手段的操作要点和实践操作技巧；讲授三维合成的基本操作要素和操作流程；讲授后期合成对于前期拍摄的要求、禁忌等行业规范。</w:t>
            </w:r>
          </w:p>
          <w:p w14:paraId="2A2F42C1" w14:textId="39B3C952" w:rsidR="00C52A8F" w:rsidRPr="00C60FA5" w:rsidRDefault="00C52A8F" w:rsidP="00C52A8F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4F4D5F" w:rsidRPr="004F4D5F">
              <w:rPr>
                <w:rFonts w:ascii="仿宋" w:eastAsia="仿宋" w:hAnsi="仿宋" w:hint="eastAsia"/>
                <w:szCs w:val="21"/>
              </w:rPr>
              <w:t>通过学习和训练，学生能了解数字影视合成的概念、原理、工作流程等知识。熟练掌握</w:t>
            </w:r>
            <w:r w:rsidR="004F4D5F" w:rsidRPr="004F4D5F">
              <w:rPr>
                <w:rFonts w:ascii="仿宋" w:eastAsia="仿宋" w:hAnsi="仿宋"/>
                <w:szCs w:val="21"/>
              </w:rPr>
              <w:t>Nuke软件的基本操作，独立完成符合行业需求的抠像、擦钢丝、分层合成等影视镜头。能够在片场根据后期合成的需要，辅助完成特效镜头的拍摄，得到完整、规范、适合制作的后期素材。</w:t>
            </w:r>
            <w:r w:rsidRPr="00C60FA5">
              <w:rPr>
                <w:rFonts w:ascii="仿宋" w:eastAsia="仿宋" w:hAnsi="仿宋" w:hint="eastAsia"/>
                <w:szCs w:val="21"/>
              </w:rPr>
              <w:t>体现项目式、任务式、案例式、情景化教学，做到理实一体、学做合一、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 w:rsidR="004F4D5F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52A8F" w14:paraId="590F78EA" w14:textId="77777777" w:rsidTr="000730FB">
        <w:tc>
          <w:tcPr>
            <w:tcW w:w="574" w:type="dxa"/>
          </w:tcPr>
          <w:p w14:paraId="6BDFEA92" w14:textId="5F8FA4C8" w:rsidR="00C52A8F" w:rsidRPr="006832FA" w:rsidRDefault="00C52A8F" w:rsidP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04" w:type="dxa"/>
          </w:tcPr>
          <w:p w14:paraId="59DB48EA" w14:textId="77777777" w:rsidR="00C52A8F" w:rsidRPr="00C52A8F" w:rsidRDefault="00C52A8F" w:rsidP="00FE2743">
            <w:pPr>
              <w:jc w:val="center"/>
              <w:rPr>
                <w:rFonts w:ascii="仿宋" w:eastAsia="仿宋" w:hAnsi="仿宋"/>
              </w:rPr>
            </w:pPr>
            <w:r w:rsidRPr="00C52A8F">
              <w:rPr>
                <w:rFonts w:ascii="仿宋" w:eastAsia="仿宋" w:hAnsi="仿宋" w:cs="宋体" w:hint="eastAsia"/>
              </w:rPr>
              <w:t>影视包装设</w:t>
            </w:r>
            <w:r w:rsidRPr="00C52A8F">
              <w:rPr>
                <w:rFonts w:ascii="仿宋" w:eastAsia="仿宋" w:hAnsi="仿宋" w:hint="eastAsia"/>
              </w:rPr>
              <w:t>计</w:t>
            </w:r>
          </w:p>
          <w:p w14:paraId="0836D070" w14:textId="0AA51CA1" w:rsidR="00C52A8F" w:rsidRPr="00C52A8F" w:rsidRDefault="00FE2743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E2743">
              <w:rPr>
                <w:rFonts w:ascii="仿宋" w:eastAsia="仿宋" w:hAnsi="仿宋" w:hint="eastAsia"/>
                <w:szCs w:val="21"/>
              </w:rPr>
              <w:t>主要领域：片头设计、字幕排版、</w:t>
            </w:r>
            <w:r w:rsidRPr="00FE2743">
              <w:rPr>
                <w:rFonts w:ascii="仿宋" w:eastAsia="仿宋" w:hAnsi="仿宋" w:hint="eastAsia"/>
                <w:szCs w:val="21"/>
              </w:rPr>
              <w:lastRenderedPageBreak/>
              <w:t>过渡动画。涉及动态图形设计与品牌视觉传达，使用</w:t>
            </w:r>
            <w:r w:rsidRPr="00FE2743">
              <w:rPr>
                <w:rFonts w:ascii="仿宋" w:eastAsia="仿宋" w:hAnsi="仿宋"/>
                <w:szCs w:val="21"/>
              </w:rPr>
              <w:t>After Effects等软件制作影视节目的片头、片尾、字幕及宣传动画，提升作品的整体美感与识别度。</w:t>
            </w:r>
          </w:p>
        </w:tc>
        <w:tc>
          <w:tcPr>
            <w:tcW w:w="3287" w:type="dxa"/>
          </w:tcPr>
          <w:p w14:paraId="08791B14" w14:textId="22175C4C" w:rsidR="00C52A8F" w:rsidRPr="00C52A8F" w:rsidRDefault="00C52A8F" w:rsidP="00C52A8F">
            <w:pPr>
              <w:pStyle w:val="a8"/>
              <w:numPr>
                <w:ilvl w:val="0"/>
                <w:numId w:val="26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lastRenderedPageBreak/>
              <w:t>掌握</w:t>
            </w:r>
            <w:r w:rsidR="004F4D5F" w:rsidRPr="004F4D5F">
              <w:rPr>
                <w:rFonts w:ascii="仿宋" w:eastAsia="仿宋" w:hAnsi="仿宋"/>
                <w:bCs/>
                <w:szCs w:val="21"/>
              </w:rPr>
              <w:t>C4D、AE、Ps等设计软件的综合使用技能，包括软件的菜单操作、工具功能、制作流程以及它们之间的协同工作流程和特点</w:t>
            </w:r>
            <w:r w:rsidRPr="00C52A8F">
              <w:rPr>
                <w:rFonts w:ascii="仿宋" w:eastAsia="仿宋" w:hAnsi="仿宋" w:hint="eastAsia"/>
                <w:bCs/>
                <w:szCs w:val="21"/>
              </w:rPr>
              <w:t>；</w:t>
            </w:r>
          </w:p>
          <w:p w14:paraId="39E713A8" w14:textId="357DE26E" w:rsidR="00C52A8F" w:rsidRPr="00C52A8F" w:rsidRDefault="00C52A8F" w:rsidP="00C52A8F">
            <w:pPr>
              <w:pStyle w:val="a8"/>
              <w:numPr>
                <w:ilvl w:val="0"/>
                <w:numId w:val="26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lastRenderedPageBreak/>
              <w:t>能够</w:t>
            </w:r>
            <w:r w:rsidR="004F4D5F" w:rsidRPr="004F4D5F">
              <w:rPr>
                <w:rFonts w:ascii="仿宋" w:eastAsia="仿宋" w:hAnsi="仿宋" w:hint="eastAsia"/>
                <w:bCs/>
                <w:szCs w:val="21"/>
              </w:rPr>
              <w:t>灵活运用这些软件进行影视片头设计、</w:t>
            </w:r>
            <w:proofErr w:type="gramStart"/>
            <w:r w:rsidR="004F4D5F" w:rsidRPr="004F4D5F">
              <w:rPr>
                <w:rFonts w:ascii="仿宋" w:eastAsia="仿宋" w:hAnsi="仿宋" w:hint="eastAsia"/>
                <w:bCs/>
                <w:szCs w:val="21"/>
              </w:rPr>
              <w:t>影视栏包后期</w:t>
            </w:r>
            <w:proofErr w:type="gramEnd"/>
            <w:r w:rsidR="004F4D5F" w:rsidRPr="004F4D5F">
              <w:rPr>
                <w:rFonts w:ascii="仿宋" w:eastAsia="仿宋" w:hAnsi="仿宋" w:hint="eastAsia"/>
                <w:bCs/>
                <w:szCs w:val="21"/>
              </w:rPr>
              <w:t>制作以及数字媒体综合设计；能够根据包装的主题要素、传播载体和客户要求，设计并制定出符合行业规范、具有创意和吸引力的包装方案；能够独立完成从设计到制作的整个过程，制作出符合行业标准的影视片头、</w:t>
            </w:r>
            <w:proofErr w:type="gramStart"/>
            <w:r w:rsidR="004F4D5F" w:rsidRPr="004F4D5F">
              <w:rPr>
                <w:rFonts w:ascii="仿宋" w:eastAsia="仿宋" w:hAnsi="仿宋" w:hint="eastAsia"/>
                <w:bCs/>
                <w:szCs w:val="21"/>
              </w:rPr>
              <w:t>栏包后期</w:t>
            </w:r>
            <w:proofErr w:type="gramEnd"/>
            <w:r w:rsidR="004F4D5F" w:rsidRPr="004F4D5F">
              <w:rPr>
                <w:rFonts w:ascii="仿宋" w:eastAsia="仿宋" w:hAnsi="仿宋" w:hint="eastAsia"/>
                <w:bCs/>
                <w:szCs w:val="21"/>
              </w:rPr>
              <w:t>作品及数字媒体综合设计作品，展现出良好的设计审美和技术实现能力。</w:t>
            </w:r>
          </w:p>
        </w:tc>
        <w:tc>
          <w:tcPr>
            <w:tcW w:w="3787" w:type="dxa"/>
          </w:tcPr>
          <w:p w14:paraId="1D3BEB17" w14:textId="601D7702" w:rsidR="00C52A8F" w:rsidRPr="00C60FA5" w:rsidRDefault="00C52A8F" w:rsidP="00C52A8F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lastRenderedPageBreak/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4F4D5F" w:rsidRPr="004F4D5F">
              <w:rPr>
                <w:rFonts w:ascii="仿宋" w:eastAsia="仿宋" w:hAnsi="仿宋" w:hint="eastAsia"/>
                <w:szCs w:val="21"/>
              </w:rPr>
              <w:t>影视片头设计与制作、</w:t>
            </w:r>
            <w:proofErr w:type="gramStart"/>
            <w:r w:rsidR="004F4D5F" w:rsidRPr="004F4D5F">
              <w:rPr>
                <w:rFonts w:ascii="仿宋" w:eastAsia="仿宋" w:hAnsi="仿宋" w:hint="eastAsia"/>
                <w:szCs w:val="21"/>
              </w:rPr>
              <w:t>影视栏包后期</w:t>
            </w:r>
            <w:proofErr w:type="gramEnd"/>
            <w:r w:rsidR="004F4D5F" w:rsidRPr="004F4D5F">
              <w:rPr>
                <w:rFonts w:ascii="仿宋" w:eastAsia="仿宋" w:hAnsi="仿宋" w:hint="eastAsia"/>
                <w:szCs w:val="21"/>
              </w:rPr>
              <w:t>制作、数字媒体综合设计三个部分的内容。通过实际案例的制作，</w:t>
            </w:r>
            <w:r w:rsidR="004F4D5F">
              <w:rPr>
                <w:rFonts w:ascii="仿宋" w:eastAsia="仿宋" w:hAnsi="仿宋" w:hint="eastAsia"/>
                <w:szCs w:val="21"/>
              </w:rPr>
              <w:t>学习</w:t>
            </w:r>
            <w:r w:rsidR="004F4D5F" w:rsidRPr="004F4D5F">
              <w:rPr>
                <w:rFonts w:ascii="仿宋" w:eastAsia="仿宋" w:hAnsi="仿宋"/>
                <w:szCs w:val="21"/>
              </w:rPr>
              <w:t>C4D、AE、Ps等软件为主的综合使用技能；</w:t>
            </w:r>
            <w:r w:rsidR="00A920C2">
              <w:rPr>
                <w:rFonts w:ascii="仿宋" w:eastAsia="仿宋" w:hAnsi="仿宋" w:hint="eastAsia"/>
                <w:szCs w:val="21"/>
              </w:rPr>
              <w:t>学习</w:t>
            </w:r>
            <w:r w:rsidR="004F4D5F" w:rsidRPr="004F4D5F">
              <w:rPr>
                <w:rFonts w:ascii="仿宋" w:eastAsia="仿宋" w:hAnsi="仿宋"/>
                <w:szCs w:val="21"/>
              </w:rPr>
              <w:t>软件的菜单、</w:t>
            </w:r>
            <w:r w:rsidR="004F4D5F" w:rsidRPr="004F4D5F">
              <w:rPr>
                <w:rFonts w:ascii="仿宋" w:eastAsia="仿宋" w:hAnsi="仿宋"/>
                <w:szCs w:val="21"/>
              </w:rPr>
              <w:lastRenderedPageBreak/>
              <w:t>制作流程，几款软件之间的协同工作流程、特点等；</w:t>
            </w:r>
            <w:r w:rsidR="00A920C2">
              <w:rPr>
                <w:rFonts w:ascii="仿宋" w:eastAsia="仿宋" w:hAnsi="仿宋" w:hint="eastAsia"/>
                <w:szCs w:val="21"/>
              </w:rPr>
              <w:t>学习</w:t>
            </w:r>
            <w:r w:rsidR="004F4D5F" w:rsidRPr="004F4D5F">
              <w:rPr>
                <w:rFonts w:ascii="仿宋" w:eastAsia="仿宋" w:hAnsi="仿宋"/>
                <w:szCs w:val="21"/>
              </w:rPr>
              <w:t>新媒体包装的含义、包装的风格、形式、行业规范，基本原则等。</w:t>
            </w:r>
          </w:p>
          <w:p w14:paraId="70E9EBFF" w14:textId="1E8AFA87" w:rsidR="00C52A8F" w:rsidRPr="00C60FA5" w:rsidRDefault="00C52A8F" w:rsidP="00C52A8F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A920C2" w:rsidRPr="00A920C2">
              <w:rPr>
                <w:rFonts w:ascii="仿宋" w:eastAsia="仿宋" w:hAnsi="仿宋" w:hint="eastAsia"/>
                <w:szCs w:val="21"/>
              </w:rPr>
              <w:t>通过学习和训练，学生能熟练操作</w:t>
            </w:r>
            <w:r w:rsidR="00A920C2" w:rsidRPr="00A920C2">
              <w:rPr>
                <w:rFonts w:ascii="仿宋" w:eastAsia="仿宋" w:hAnsi="仿宋"/>
                <w:szCs w:val="21"/>
              </w:rPr>
              <w:t>C4D、AE、Ps等几款软件，掌握根据实际需要包装的主题要素、传播载体、客户要求等，设计完成包装方案，能够利用软件完成符合行业规范的方案制作。</w:t>
            </w:r>
            <w:r w:rsidR="004F4D5F" w:rsidRPr="00C60FA5">
              <w:rPr>
                <w:rFonts w:ascii="仿宋" w:eastAsia="仿宋" w:hAnsi="仿宋" w:hint="eastAsia"/>
                <w:szCs w:val="21"/>
              </w:rPr>
              <w:t>体</w:t>
            </w:r>
            <w:r w:rsidRPr="00C60FA5">
              <w:rPr>
                <w:rFonts w:ascii="仿宋" w:eastAsia="仿宋" w:hAnsi="仿宋" w:hint="eastAsia"/>
                <w:szCs w:val="21"/>
              </w:rPr>
              <w:t>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 w:rsidR="004F4D5F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52A8F" w14:paraId="5B51647F" w14:textId="77777777" w:rsidTr="000730FB">
        <w:tc>
          <w:tcPr>
            <w:tcW w:w="574" w:type="dxa"/>
          </w:tcPr>
          <w:p w14:paraId="181502E5" w14:textId="24B188AA" w:rsidR="00C52A8F" w:rsidRPr="006832FA" w:rsidRDefault="00C52A8F" w:rsidP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1304" w:type="dxa"/>
          </w:tcPr>
          <w:p w14:paraId="13A31487" w14:textId="5DCC122B" w:rsidR="00C52A8F" w:rsidRDefault="00C52A8F" w:rsidP="00FE2743">
            <w:pPr>
              <w:jc w:val="center"/>
              <w:rPr>
                <w:rFonts w:ascii="仿宋" w:eastAsia="仿宋" w:hAnsi="仿宋" w:cs="宋体"/>
              </w:rPr>
            </w:pPr>
            <w:r w:rsidRPr="00C52A8F">
              <w:rPr>
                <w:rFonts w:ascii="仿宋" w:eastAsia="仿宋" w:hAnsi="仿宋" w:cs="宋体"/>
              </w:rPr>
              <w:t>AI影视分镜设计</w:t>
            </w:r>
          </w:p>
          <w:p w14:paraId="16FF3834" w14:textId="0D6584AE" w:rsidR="00FE2743" w:rsidRPr="00C52A8F" w:rsidRDefault="00FE2743" w:rsidP="00FE2743">
            <w:pPr>
              <w:jc w:val="center"/>
              <w:rPr>
                <w:rFonts w:ascii="仿宋" w:eastAsia="仿宋" w:hAnsi="仿宋" w:cs="宋体"/>
              </w:rPr>
            </w:pPr>
            <w:r w:rsidRPr="00FE2743">
              <w:rPr>
                <w:rFonts w:ascii="仿宋" w:eastAsia="仿宋" w:hAnsi="仿宋" w:cs="宋体" w:hint="eastAsia"/>
              </w:rPr>
              <w:t>主要领域：人工智能生成内容（</w:t>
            </w:r>
            <w:r w:rsidRPr="00FE2743">
              <w:rPr>
                <w:rFonts w:ascii="仿宋" w:eastAsia="仿宋" w:hAnsi="仿宋" w:cs="宋体"/>
              </w:rPr>
              <w:t>AIGC）、分镜脚本设计、创意可视化。涉及AI工具生成分镜头画面与脚本，结合传统分镜绘制技术，将文字剧本转化为可视化设计，为影视制作提供智能化创意支持。</w:t>
            </w:r>
          </w:p>
          <w:p w14:paraId="791CD332" w14:textId="77777777" w:rsidR="00C52A8F" w:rsidRPr="00C52A8F" w:rsidRDefault="00C52A8F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87" w:type="dxa"/>
          </w:tcPr>
          <w:p w14:paraId="773A5F9E" w14:textId="31D271EC" w:rsidR="00C52A8F" w:rsidRPr="00C52A8F" w:rsidRDefault="00C52A8F" w:rsidP="00C52A8F">
            <w:pPr>
              <w:pStyle w:val="a8"/>
              <w:numPr>
                <w:ilvl w:val="0"/>
                <w:numId w:val="27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掌握</w:t>
            </w:r>
            <w:r w:rsidR="00A920C2" w:rsidRPr="00A920C2">
              <w:rPr>
                <w:rFonts w:ascii="仿宋" w:eastAsia="仿宋" w:hAnsi="仿宋"/>
                <w:bCs/>
                <w:szCs w:val="21"/>
              </w:rPr>
              <w:t>AI影视分镜智能设计的基础理论、原则以及智能化实践技法，包括影视镜头语言中的基础构图知识、色彩光影知识、人物结构与透视规律，并结合人工智能生成内容（AIGC）技术的应用</w:t>
            </w:r>
            <w:r w:rsidRPr="00C52A8F">
              <w:rPr>
                <w:rFonts w:ascii="仿宋" w:eastAsia="仿宋" w:hAnsi="仿宋" w:hint="eastAsia"/>
                <w:bCs/>
                <w:szCs w:val="21"/>
              </w:rPr>
              <w:t>；</w:t>
            </w:r>
          </w:p>
          <w:p w14:paraId="61DF145B" w14:textId="5B7AB4B6" w:rsidR="00C52A8F" w:rsidRPr="00C52A8F" w:rsidRDefault="00C52A8F" w:rsidP="00C52A8F">
            <w:pPr>
              <w:pStyle w:val="a8"/>
              <w:numPr>
                <w:ilvl w:val="0"/>
                <w:numId w:val="27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proofErr w:type="gramStart"/>
            <w:r w:rsidRPr="00C52A8F">
              <w:rPr>
                <w:rFonts w:ascii="仿宋" w:eastAsia="仿宋" w:hAnsi="仿宋" w:hint="eastAsia"/>
                <w:bCs/>
                <w:szCs w:val="21"/>
              </w:rPr>
              <w:t>能够</w:t>
            </w:r>
            <w:r w:rsidR="00A920C2" w:rsidRPr="00A920C2">
              <w:rPr>
                <w:rFonts w:ascii="仿宋" w:eastAsia="仿宋" w:hAnsi="仿宋" w:hint="eastAsia"/>
                <w:bCs/>
                <w:szCs w:val="21"/>
              </w:rPr>
              <w:t>能够</w:t>
            </w:r>
            <w:proofErr w:type="gramEnd"/>
            <w:r w:rsidR="00A920C2" w:rsidRPr="00A920C2">
              <w:rPr>
                <w:rFonts w:ascii="仿宋" w:eastAsia="仿宋" w:hAnsi="仿宋" w:hint="eastAsia"/>
                <w:bCs/>
                <w:szCs w:val="21"/>
              </w:rPr>
              <w:t>熟练运用几何体概括物象的方法与</w:t>
            </w:r>
            <w:r w:rsidR="00A920C2" w:rsidRPr="00A920C2">
              <w:rPr>
                <w:rFonts w:ascii="仿宋" w:eastAsia="仿宋" w:hAnsi="仿宋"/>
                <w:bCs/>
                <w:szCs w:val="21"/>
              </w:rPr>
              <w:t>AI辅助设计工具，具备较强的基本形把握、线条塑造及智能生成能力，生动而准确地表现对象的形象特征和动态；能够通过AI技术激发并强化造型意识与创意表达，提升智能化造型能力，达到总体把握影视短片前期视觉化呈现的效果；熟练掌握AI驱动的影视前期分镜设计与制作全流程，具备强大的智能分镜设计与实现能力；能够结合速写艺术语言与AI工具，快速捕捉并生成所想画面的主要动态特征和基本构图，为后续影视制作提供高效、智能化的前期视觉基础。</w:t>
            </w:r>
          </w:p>
        </w:tc>
        <w:tc>
          <w:tcPr>
            <w:tcW w:w="3787" w:type="dxa"/>
          </w:tcPr>
          <w:p w14:paraId="10295CBF" w14:textId="4A701A50" w:rsidR="004F4D5F" w:rsidRPr="00C60FA5" w:rsidRDefault="004F4D5F" w:rsidP="004F4D5F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A920C2" w:rsidRPr="00A920C2">
              <w:rPr>
                <w:rFonts w:ascii="仿宋" w:eastAsia="仿宋" w:hAnsi="仿宋"/>
                <w:szCs w:val="21"/>
              </w:rPr>
              <w:t>AI影视分镜智能设计的基础理论、原则与实践技法，融合影视镜头语言中的基础构图知识、色彩光影知识、人物结构与透视规律，以及AIGC技术在分镜设计中的应用；涵盖形象的组成、基本造型要素、传统形式语言与AI智能生成手段的结合，讲解AI工具如何</w:t>
            </w:r>
            <w:proofErr w:type="gramStart"/>
            <w:r w:rsidR="00A920C2" w:rsidRPr="00A920C2">
              <w:rPr>
                <w:rFonts w:ascii="仿宋" w:eastAsia="仿宋" w:hAnsi="仿宋"/>
                <w:szCs w:val="21"/>
              </w:rPr>
              <w:t>辅助分镜创作</w:t>
            </w:r>
            <w:proofErr w:type="gramEnd"/>
            <w:r w:rsidR="00A920C2" w:rsidRPr="00A920C2">
              <w:rPr>
                <w:rFonts w:ascii="仿宋" w:eastAsia="仿宋" w:hAnsi="仿宋"/>
                <w:szCs w:val="21"/>
              </w:rPr>
              <w:t>与优化。</w:t>
            </w:r>
          </w:p>
          <w:p w14:paraId="461CD62D" w14:textId="2A244539" w:rsidR="00C52A8F" w:rsidRPr="00C60FA5" w:rsidRDefault="004F4D5F" w:rsidP="004F4D5F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A920C2" w:rsidRPr="00A920C2">
              <w:rPr>
                <w:rFonts w:ascii="仿宋" w:eastAsia="仿宋" w:hAnsi="仿宋" w:hint="eastAsia"/>
                <w:szCs w:val="21"/>
              </w:rPr>
              <w:t>通过学习和训练，学生能充分理解</w:t>
            </w:r>
            <w:r w:rsidR="00A920C2" w:rsidRPr="00A920C2">
              <w:rPr>
                <w:rFonts w:ascii="仿宋" w:eastAsia="仿宋" w:hAnsi="仿宋"/>
                <w:szCs w:val="21"/>
              </w:rPr>
              <w:t>AI影视分镜智能设计的意义与价值，掌握基本形的把握、线条塑造及AI辅助生成能力；熟练运用几何体概括物象的方法，并结合AI工具优化设计效率与精度；通过AI技术激发造型意识，提升智能化造型能力；具备总体把握影视短片前期视觉化呈现的能力，掌握AI驱动的影视前期分镜设计与制作全流程；能够融合速写艺术语言与AI智能工具，快速、概括而生动地生成画面主要动态特征和基本构图。</w:t>
            </w:r>
            <w:r w:rsidRPr="00C60FA5">
              <w:rPr>
                <w:rFonts w:ascii="仿宋" w:eastAsia="仿宋" w:hAnsi="仿宋" w:hint="eastAsia"/>
                <w:szCs w:val="21"/>
              </w:rPr>
              <w:t>体现项目式、任务式、案例式、情景化教学，做到理实一体、学做合一、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52A8F" w14:paraId="78D9B146" w14:textId="77777777" w:rsidTr="000730FB">
        <w:tc>
          <w:tcPr>
            <w:tcW w:w="574" w:type="dxa"/>
          </w:tcPr>
          <w:p w14:paraId="20994D5E" w14:textId="49D4ACD6" w:rsidR="00C52A8F" w:rsidRPr="006832FA" w:rsidRDefault="00C52A8F" w:rsidP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04" w:type="dxa"/>
          </w:tcPr>
          <w:p w14:paraId="0BDBD50F" w14:textId="0A9FB2E6" w:rsidR="00C52A8F" w:rsidRDefault="00C52A8F" w:rsidP="00FE2743">
            <w:pPr>
              <w:jc w:val="center"/>
              <w:rPr>
                <w:rFonts w:ascii="仿宋" w:eastAsia="仿宋" w:hAnsi="仿宋"/>
              </w:rPr>
            </w:pPr>
            <w:r w:rsidRPr="00C52A8F">
              <w:rPr>
                <w:rFonts w:ascii="仿宋" w:eastAsia="仿宋" w:hAnsi="仿宋" w:cs="宋体" w:hint="eastAsia"/>
              </w:rPr>
              <w:t>影视</w:t>
            </w:r>
            <w:proofErr w:type="gramStart"/>
            <w:r w:rsidRPr="00C52A8F">
              <w:rPr>
                <w:rFonts w:ascii="仿宋" w:eastAsia="仿宋" w:hAnsi="仿宋" w:cs="宋体" w:hint="eastAsia"/>
              </w:rPr>
              <w:t>视</w:t>
            </w:r>
            <w:proofErr w:type="gramEnd"/>
            <w:r w:rsidRPr="00C52A8F">
              <w:rPr>
                <w:rFonts w:ascii="仿宋" w:eastAsia="仿宋" w:hAnsi="仿宋" w:cs="宋体" w:hint="eastAsia"/>
              </w:rPr>
              <w:t>效预览设</w:t>
            </w:r>
            <w:r w:rsidRPr="00C52A8F">
              <w:rPr>
                <w:rFonts w:ascii="仿宋" w:eastAsia="仿宋" w:hAnsi="仿宋" w:hint="eastAsia"/>
              </w:rPr>
              <w:t>计</w:t>
            </w:r>
          </w:p>
          <w:p w14:paraId="2B9ED110" w14:textId="11FFC463" w:rsidR="00FE2743" w:rsidRPr="00C52A8F" w:rsidRDefault="00FE2743" w:rsidP="00FE2743">
            <w:pPr>
              <w:jc w:val="center"/>
              <w:rPr>
                <w:rFonts w:ascii="仿宋" w:eastAsia="仿宋" w:hAnsi="仿宋"/>
              </w:rPr>
            </w:pPr>
            <w:r w:rsidRPr="00FE2743">
              <w:rPr>
                <w:rFonts w:ascii="仿宋" w:eastAsia="仿宋" w:hAnsi="仿宋" w:hint="eastAsia"/>
              </w:rPr>
              <w:t>主要领域：视效预览、动画预演、概念展示。涉及简单三维建模与动画制作，使</w:t>
            </w:r>
            <w:r w:rsidRPr="00FE2743">
              <w:rPr>
                <w:rFonts w:ascii="仿宋" w:eastAsia="仿宋" w:hAnsi="仿宋" w:hint="eastAsia"/>
              </w:rPr>
              <w:lastRenderedPageBreak/>
              <w:t>用软件（如</w:t>
            </w:r>
            <w:r w:rsidRPr="00FE2743">
              <w:rPr>
                <w:rFonts w:ascii="仿宋" w:eastAsia="仿宋" w:hAnsi="仿宋"/>
              </w:rPr>
              <w:t>Maya、Unreal Engine）预览影视作品的视觉效果与场景布局，为导演和制作团队提供直观参考。</w:t>
            </w:r>
          </w:p>
          <w:p w14:paraId="3439D19C" w14:textId="77777777" w:rsidR="00C52A8F" w:rsidRPr="00C52A8F" w:rsidRDefault="00C52A8F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87" w:type="dxa"/>
          </w:tcPr>
          <w:p w14:paraId="7E503ECC" w14:textId="7312BB3A" w:rsidR="00C52A8F" w:rsidRPr="00C52A8F" w:rsidRDefault="00C52A8F" w:rsidP="00C52A8F">
            <w:pPr>
              <w:pStyle w:val="a8"/>
              <w:numPr>
                <w:ilvl w:val="0"/>
                <w:numId w:val="28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lastRenderedPageBreak/>
              <w:t>掌握</w:t>
            </w:r>
            <w:r w:rsidR="005A454B" w:rsidRPr="005A454B">
              <w:rPr>
                <w:rFonts w:ascii="仿宋" w:eastAsia="仿宋" w:hAnsi="仿宋" w:hint="eastAsia"/>
                <w:bCs/>
                <w:szCs w:val="21"/>
              </w:rPr>
              <w:t>影视前视觉预览制作的基本流程和关键技巧，理解视效预览在影视制作中的重要性和作用</w:t>
            </w:r>
            <w:r w:rsidRPr="00C52A8F">
              <w:rPr>
                <w:rFonts w:ascii="仿宋" w:eastAsia="仿宋" w:hAnsi="仿宋" w:hint="eastAsia"/>
                <w:bCs/>
                <w:szCs w:val="21"/>
              </w:rPr>
              <w:t>；</w:t>
            </w:r>
          </w:p>
          <w:p w14:paraId="292B2BEF" w14:textId="1B8256FC" w:rsidR="00C52A8F" w:rsidRPr="00C52A8F" w:rsidRDefault="00C52A8F" w:rsidP="00C52A8F">
            <w:pPr>
              <w:pStyle w:val="a8"/>
              <w:numPr>
                <w:ilvl w:val="0"/>
                <w:numId w:val="28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能够</w:t>
            </w:r>
            <w:r w:rsidR="005A454B" w:rsidRPr="005A454B">
              <w:rPr>
                <w:rFonts w:ascii="仿宋" w:eastAsia="仿宋" w:hAnsi="仿宋" w:hint="eastAsia"/>
                <w:bCs/>
                <w:szCs w:val="21"/>
              </w:rPr>
              <w:t>熟悉并综合运用三维制作软件、虚幻引擎和后期软件在动画预览实际制作中的应用，包括角色建模、场景搭建、灯光渲染、动画制作等关键环节；能够深入理解影视剧拍摄</w:t>
            </w:r>
            <w:r w:rsidR="005A454B" w:rsidRPr="005A454B">
              <w:rPr>
                <w:rFonts w:ascii="仿宋" w:eastAsia="仿宋" w:hAnsi="仿宋" w:hint="eastAsia"/>
                <w:bCs/>
                <w:szCs w:val="21"/>
              </w:rPr>
              <w:lastRenderedPageBreak/>
              <w:t>制作的流程，具备分析常见影视镜头语言的能力，以及根据镜头语言需求进行视效预览架构的能力；掌握快速搭建角色和场景的方法，灵活运用灯光渲染技术，以及动画表达技法，实现预览中的动态效果；</w:t>
            </w:r>
            <w:proofErr w:type="gramStart"/>
            <w:r w:rsidR="005A454B" w:rsidRPr="005A454B">
              <w:rPr>
                <w:rFonts w:ascii="仿宋" w:eastAsia="仿宋" w:hAnsi="仿宋" w:hint="eastAsia"/>
                <w:bCs/>
                <w:szCs w:val="21"/>
              </w:rPr>
              <w:t>熟悉二维故事</w:t>
            </w:r>
            <w:proofErr w:type="gramEnd"/>
            <w:r w:rsidR="005A454B" w:rsidRPr="005A454B">
              <w:rPr>
                <w:rFonts w:ascii="仿宋" w:eastAsia="仿宋" w:hAnsi="仿宋" w:hint="eastAsia"/>
                <w:bCs/>
                <w:szCs w:val="21"/>
              </w:rPr>
              <w:t>板的常用表达标识和内容表达方式，能够独立完成高质量的二</w:t>
            </w:r>
            <w:proofErr w:type="gramStart"/>
            <w:r w:rsidR="005A454B" w:rsidRPr="005A454B">
              <w:rPr>
                <w:rFonts w:ascii="仿宋" w:eastAsia="仿宋" w:hAnsi="仿宋" w:hint="eastAsia"/>
                <w:bCs/>
                <w:szCs w:val="21"/>
              </w:rPr>
              <w:t>维故事</w:t>
            </w:r>
            <w:proofErr w:type="gramEnd"/>
            <w:r w:rsidR="005A454B" w:rsidRPr="005A454B">
              <w:rPr>
                <w:rFonts w:ascii="仿宋" w:eastAsia="仿宋" w:hAnsi="仿宋" w:hint="eastAsia"/>
                <w:bCs/>
                <w:szCs w:val="21"/>
              </w:rPr>
              <w:t>板或文字分镜的视觉预览制作，确保预览作品能够准确传达导演的创意意图，为后续的影视拍摄和后期制作提供有力的视觉参考。</w:t>
            </w:r>
          </w:p>
        </w:tc>
        <w:tc>
          <w:tcPr>
            <w:tcW w:w="3787" w:type="dxa"/>
          </w:tcPr>
          <w:p w14:paraId="1A422774" w14:textId="73B3A3A8" w:rsidR="004F4D5F" w:rsidRPr="00C60FA5" w:rsidRDefault="004F4D5F" w:rsidP="004F4D5F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lastRenderedPageBreak/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5A454B" w:rsidRPr="005A454B">
              <w:rPr>
                <w:rFonts w:ascii="仿宋" w:eastAsia="仿宋" w:hAnsi="仿宋" w:hint="eastAsia"/>
                <w:szCs w:val="21"/>
              </w:rPr>
              <w:t>影视前视觉预览制作的基本流程和相关技巧，三维、后期软件在动画预览实际制作中的应用。主要分布于五个主要的板块中：视效预览概述、视效预览如何架构、视效预览中的动画、视效预览数字环境构建、视效预览与实际拍摄。</w:t>
            </w:r>
          </w:p>
          <w:p w14:paraId="784136A1" w14:textId="64A4D85C" w:rsidR="00C52A8F" w:rsidRPr="00C60FA5" w:rsidRDefault="004F4D5F" w:rsidP="004F4D5F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5A454B" w:rsidRPr="005A454B">
              <w:rPr>
                <w:rFonts w:ascii="仿宋" w:eastAsia="仿宋" w:hAnsi="仿宋" w:hint="eastAsia"/>
                <w:szCs w:val="21"/>
              </w:rPr>
              <w:t>通过学习和训练，学生能熟悉三维制作各个模块的基本知识，提高综合运用各种工具的能力。了解影视剧</w:t>
            </w:r>
            <w:r w:rsidR="005A454B" w:rsidRPr="005A454B">
              <w:rPr>
                <w:rFonts w:ascii="仿宋" w:eastAsia="仿宋" w:hAnsi="仿宋" w:hint="eastAsia"/>
                <w:szCs w:val="21"/>
              </w:rPr>
              <w:lastRenderedPageBreak/>
              <w:t>拍摄制作的流程，完成常见影视镜头语言的分析。掌握各种角色、场景快速搭建方法、灯光渲染方法、动画表达技法等。</w:t>
            </w:r>
            <w:proofErr w:type="gramStart"/>
            <w:r w:rsidR="005A454B" w:rsidRPr="005A454B">
              <w:rPr>
                <w:rFonts w:ascii="仿宋" w:eastAsia="仿宋" w:hAnsi="仿宋" w:hint="eastAsia"/>
                <w:szCs w:val="21"/>
              </w:rPr>
              <w:t>熟悉二维故事</w:t>
            </w:r>
            <w:proofErr w:type="gramEnd"/>
            <w:r w:rsidR="005A454B" w:rsidRPr="005A454B">
              <w:rPr>
                <w:rFonts w:ascii="仿宋" w:eastAsia="仿宋" w:hAnsi="仿宋" w:hint="eastAsia"/>
                <w:szCs w:val="21"/>
              </w:rPr>
              <w:t>板常用表达标识以及二</w:t>
            </w:r>
            <w:proofErr w:type="gramStart"/>
            <w:r w:rsidR="005A454B" w:rsidRPr="005A454B">
              <w:rPr>
                <w:rFonts w:ascii="仿宋" w:eastAsia="仿宋" w:hAnsi="仿宋" w:hint="eastAsia"/>
                <w:szCs w:val="21"/>
              </w:rPr>
              <w:t>维故事板内容</w:t>
            </w:r>
            <w:proofErr w:type="gramEnd"/>
            <w:r w:rsidR="005A454B" w:rsidRPr="005A454B">
              <w:rPr>
                <w:rFonts w:ascii="仿宋" w:eastAsia="仿宋" w:hAnsi="仿宋" w:hint="eastAsia"/>
                <w:szCs w:val="21"/>
              </w:rPr>
              <w:t>表达。能够独立完成二</w:t>
            </w:r>
            <w:proofErr w:type="gramStart"/>
            <w:r w:rsidR="005A454B" w:rsidRPr="005A454B">
              <w:rPr>
                <w:rFonts w:ascii="仿宋" w:eastAsia="仿宋" w:hAnsi="仿宋" w:hint="eastAsia"/>
                <w:szCs w:val="21"/>
              </w:rPr>
              <w:t>维故事</w:t>
            </w:r>
            <w:proofErr w:type="gramEnd"/>
            <w:r w:rsidR="005A454B" w:rsidRPr="005A454B">
              <w:rPr>
                <w:rFonts w:ascii="仿宋" w:eastAsia="仿宋" w:hAnsi="仿宋" w:hint="eastAsia"/>
                <w:szCs w:val="21"/>
              </w:rPr>
              <w:t>板或文字分镜的视觉预览制作。</w:t>
            </w:r>
            <w:r w:rsidRPr="00C60FA5">
              <w:rPr>
                <w:rFonts w:ascii="仿宋" w:eastAsia="仿宋" w:hAnsi="仿宋" w:hint="eastAsia"/>
                <w:szCs w:val="21"/>
              </w:rPr>
              <w:t>体现项目式、任务式、案例式、情景化教学，做到理实一体、学做合一、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52A8F" w14:paraId="4F8D1DFB" w14:textId="77777777" w:rsidTr="000730FB">
        <w:tc>
          <w:tcPr>
            <w:tcW w:w="574" w:type="dxa"/>
          </w:tcPr>
          <w:p w14:paraId="4553CFEC" w14:textId="7EF767BA" w:rsidR="00C52A8F" w:rsidRPr="006832FA" w:rsidRDefault="00C52A8F" w:rsidP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1304" w:type="dxa"/>
          </w:tcPr>
          <w:p w14:paraId="1FECE096" w14:textId="77777777" w:rsidR="00C52A8F" w:rsidRPr="00C52A8F" w:rsidRDefault="00C52A8F" w:rsidP="00FE2743">
            <w:pPr>
              <w:jc w:val="center"/>
              <w:rPr>
                <w:rFonts w:ascii="仿宋" w:eastAsia="仿宋" w:hAnsi="仿宋"/>
              </w:rPr>
            </w:pPr>
            <w:r w:rsidRPr="00C52A8F">
              <w:rPr>
                <w:rFonts w:ascii="仿宋" w:eastAsia="仿宋" w:hAnsi="仿宋" w:cs="宋体" w:hint="eastAsia"/>
              </w:rPr>
              <w:t>剪辑技</w:t>
            </w:r>
            <w:r w:rsidRPr="00C52A8F">
              <w:rPr>
                <w:rFonts w:ascii="仿宋" w:eastAsia="仿宋" w:hAnsi="仿宋" w:hint="eastAsia"/>
              </w:rPr>
              <w:t>术</w:t>
            </w:r>
          </w:p>
          <w:p w14:paraId="3B5C7870" w14:textId="1C1566AE" w:rsidR="00C52A8F" w:rsidRPr="00C52A8F" w:rsidRDefault="00FE2743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E2743">
              <w:rPr>
                <w:rFonts w:ascii="仿宋" w:eastAsia="仿宋" w:hAnsi="仿宋" w:hint="eastAsia"/>
                <w:szCs w:val="21"/>
              </w:rPr>
              <w:t>主要领域：视频剪辑、节奏控制、叙事结构。涉及</w:t>
            </w:r>
            <w:r w:rsidRPr="00FE2743">
              <w:rPr>
                <w:rFonts w:ascii="仿宋" w:eastAsia="仿宋" w:hAnsi="仿宋"/>
                <w:szCs w:val="21"/>
              </w:rPr>
              <w:t>Premiere、Final Cut Pro等剪辑软件的操作，专注于镜头组接、音频同步及剪辑节奏调整，将素材整合为连贯的影视作品。</w:t>
            </w:r>
          </w:p>
        </w:tc>
        <w:tc>
          <w:tcPr>
            <w:tcW w:w="3287" w:type="dxa"/>
          </w:tcPr>
          <w:p w14:paraId="05058C08" w14:textId="4CA56424" w:rsidR="00C52A8F" w:rsidRPr="00C52A8F" w:rsidRDefault="00C52A8F" w:rsidP="00C52A8F">
            <w:pPr>
              <w:pStyle w:val="a8"/>
              <w:numPr>
                <w:ilvl w:val="0"/>
                <w:numId w:val="29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掌握</w:t>
            </w:r>
            <w:r w:rsidR="005A454B" w:rsidRPr="005A454B">
              <w:rPr>
                <w:rFonts w:ascii="仿宋" w:eastAsia="仿宋" w:hAnsi="仿宋" w:hint="eastAsia"/>
                <w:bCs/>
                <w:szCs w:val="21"/>
              </w:rPr>
              <w:t>经典影视片段的构成要素，深入理解影视剪辑的生理学和心理学基础，以及剪辑在影视叙事中的功能和作用；</w:t>
            </w:r>
          </w:p>
          <w:p w14:paraId="65852326" w14:textId="461B271C" w:rsidR="00C52A8F" w:rsidRPr="00C52A8F" w:rsidRDefault="00C52A8F" w:rsidP="00C52A8F">
            <w:pPr>
              <w:pStyle w:val="a8"/>
              <w:numPr>
                <w:ilvl w:val="0"/>
                <w:numId w:val="29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能够</w:t>
            </w:r>
            <w:r w:rsidR="005A454B" w:rsidRPr="005A454B">
              <w:rPr>
                <w:rFonts w:ascii="仿宋" w:eastAsia="仿宋" w:hAnsi="仿宋" w:hint="eastAsia"/>
                <w:bCs/>
                <w:szCs w:val="21"/>
              </w:rPr>
              <w:t>熟练运用影视剪辑中的节奏把控、时空结构方式、蒙太奇技巧和镜头组接技巧，根据影片的情感表达和叙事需求，进行创造性的剪辑工作；了解并理解不同时期影视剪辑观念的演变，能够将这些理论知识融入实践，提升影视剪辑的艺术性和创新性；通过学习和实践，提高学生的艺术鉴赏力和艺术修养，使其能够独立完成具有艺术感染力和叙事连贯性的影视剪辑作品，为从事影视艺术相关工作奠定坚实的艺术基础。</w:t>
            </w:r>
          </w:p>
        </w:tc>
        <w:tc>
          <w:tcPr>
            <w:tcW w:w="3787" w:type="dxa"/>
          </w:tcPr>
          <w:p w14:paraId="34F33044" w14:textId="4FAAA3F3" w:rsidR="004F4D5F" w:rsidRPr="00C60FA5" w:rsidRDefault="004F4D5F" w:rsidP="004F4D5F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5A454B" w:rsidRPr="005A454B">
              <w:rPr>
                <w:rFonts w:ascii="仿宋" w:eastAsia="仿宋" w:hAnsi="仿宋" w:hint="eastAsia"/>
                <w:szCs w:val="21"/>
              </w:rPr>
              <w:t>经典影视片段构成，影视剪辑的生理学和心理学相关基础知识，影视剪辑中的节奏、时空结构方式、蒙太奇技巧、镜头组接技巧；讲授不同时期的影视剪辑的观念。</w:t>
            </w:r>
          </w:p>
          <w:p w14:paraId="3FA24711" w14:textId="751AD118" w:rsidR="00C52A8F" w:rsidRPr="00C60FA5" w:rsidRDefault="004F4D5F" w:rsidP="004F4D5F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5A454B" w:rsidRPr="005A454B">
              <w:rPr>
                <w:rFonts w:ascii="仿宋" w:eastAsia="仿宋" w:hAnsi="仿宋" w:hint="eastAsia"/>
                <w:szCs w:val="21"/>
              </w:rPr>
              <w:t>通过学习和训练，学生能更好地理解影视剪辑的功能和作用，掌握并能灵活运用常用的影视剪辑艺术方法，提高艺术鉴赏力和艺术修养，为从事影视艺术相关工作打下良好的艺术功底。</w:t>
            </w:r>
            <w:r w:rsidRPr="00C60FA5">
              <w:rPr>
                <w:rFonts w:ascii="仿宋" w:eastAsia="仿宋" w:hAnsi="仿宋" w:hint="eastAsia"/>
                <w:szCs w:val="21"/>
              </w:rPr>
              <w:t>体现项目式、任务式、案例式、情景化教学，做到理实一体、学做合一、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C52A8F" w14:paraId="45DAEFDF" w14:textId="77777777" w:rsidTr="000730FB">
        <w:tc>
          <w:tcPr>
            <w:tcW w:w="574" w:type="dxa"/>
          </w:tcPr>
          <w:p w14:paraId="35A416E7" w14:textId="3B45B5A5" w:rsidR="00C52A8F" w:rsidRPr="006832FA" w:rsidRDefault="00C52A8F" w:rsidP="00C52A8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304" w:type="dxa"/>
          </w:tcPr>
          <w:p w14:paraId="59C7E166" w14:textId="77777777" w:rsidR="00C52A8F" w:rsidRPr="00C52A8F" w:rsidRDefault="00C52A8F" w:rsidP="00FE2743">
            <w:pPr>
              <w:jc w:val="center"/>
              <w:rPr>
                <w:rFonts w:ascii="仿宋" w:eastAsia="仿宋" w:hAnsi="仿宋"/>
              </w:rPr>
            </w:pPr>
            <w:r w:rsidRPr="00C52A8F">
              <w:rPr>
                <w:rFonts w:ascii="仿宋" w:eastAsia="仿宋" w:hAnsi="仿宋" w:cs="宋体" w:hint="eastAsia"/>
              </w:rPr>
              <w:t>数字灯光渲</w:t>
            </w:r>
            <w:r w:rsidRPr="00C52A8F">
              <w:rPr>
                <w:rFonts w:ascii="仿宋" w:eastAsia="仿宋" w:hAnsi="仿宋" w:hint="eastAsia"/>
              </w:rPr>
              <w:t>染</w:t>
            </w:r>
          </w:p>
          <w:p w14:paraId="730F729B" w14:textId="14307618" w:rsidR="00C52A8F" w:rsidRPr="00C52A8F" w:rsidRDefault="00FE2743" w:rsidP="00FE2743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E2743">
              <w:rPr>
                <w:rFonts w:ascii="仿宋" w:eastAsia="仿宋" w:hAnsi="仿宋" w:hint="eastAsia"/>
                <w:szCs w:val="21"/>
              </w:rPr>
              <w:t>主要领域：灯光设计、材质渲染、画面优化。涉及渲染软件（如</w:t>
            </w:r>
            <w:r w:rsidRPr="00FE2743">
              <w:rPr>
                <w:rFonts w:ascii="仿宋" w:eastAsia="仿宋" w:hAnsi="仿宋"/>
                <w:szCs w:val="21"/>
              </w:rPr>
              <w:t>Arnold、V-Ray）的使用，通过灯光布置与材质调整提升三维场景的真实感与艺术效果，应</w:t>
            </w:r>
            <w:r w:rsidRPr="00FE2743">
              <w:rPr>
                <w:rFonts w:ascii="仿宋" w:eastAsia="仿宋" w:hAnsi="仿宋"/>
                <w:szCs w:val="21"/>
              </w:rPr>
              <w:lastRenderedPageBreak/>
              <w:t>用于影视、动画的最终画面输出。</w:t>
            </w:r>
          </w:p>
        </w:tc>
        <w:tc>
          <w:tcPr>
            <w:tcW w:w="3287" w:type="dxa"/>
          </w:tcPr>
          <w:p w14:paraId="7B50EECC" w14:textId="3E925FA1" w:rsidR="00C52A8F" w:rsidRPr="00C52A8F" w:rsidRDefault="00C52A8F" w:rsidP="00C52A8F">
            <w:pPr>
              <w:pStyle w:val="a8"/>
              <w:numPr>
                <w:ilvl w:val="0"/>
                <w:numId w:val="30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lastRenderedPageBreak/>
              <w:t>掌握</w:t>
            </w:r>
            <w:r w:rsidR="00A9512D" w:rsidRPr="00A9512D">
              <w:rPr>
                <w:rFonts w:ascii="仿宋" w:eastAsia="仿宋" w:hAnsi="仿宋" w:hint="eastAsia"/>
                <w:bCs/>
                <w:szCs w:val="21"/>
              </w:rPr>
              <w:t>光照原理及光影艺术呈现的物理现象在三维软件中的具体应用方法，深入理解三维灯光渲染的工作流程，包括常用菜单、基本设置等关键软件知识</w:t>
            </w:r>
            <w:r w:rsidRPr="00C52A8F">
              <w:rPr>
                <w:rFonts w:ascii="仿宋" w:eastAsia="仿宋" w:hAnsi="仿宋" w:hint="eastAsia"/>
                <w:bCs/>
                <w:szCs w:val="21"/>
              </w:rPr>
              <w:t>；</w:t>
            </w:r>
          </w:p>
          <w:p w14:paraId="32ACAA95" w14:textId="724FF108" w:rsidR="00C52A8F" w:rsidRPr="00C52A8F" w:rsidRDefault="00C52A8F" w:rsidP="00C52A8F">
            <w:pPr>
              <w:pStyle w:val="a8"/>
              <w:numPr>
                <w:ilvl w:val="0"/>
                <w:numId w:val="30"/>
              </w:numPr>
              <w:snapToGrid w:val="0"/>
              <w:ind w:firstLineChars="0"/>
              <w:rPr>
                <w:rFonts w:ascii="仿宋" w:eastAsia="仿宋" w:hAnsi="仿宋"/>
                <w:bCs/>
                <w:szCs w:val="21"/>
              </w:rPr>
            </w:pPr>
            <w:r w:rsidRPr="00C52A8F">
              <w:rPr>
                <w:rFonts w:ascii="仿宋" w:eastAsia="仿宋" w:hAnsi="仿宋" w:hint="eastAsia"/>
                <w:bCs/>
                <w:szCs w:val="21"/>
              </w:rPr>
              <w:t>能够</w:t>
            </w:r>
            <w:r w:rsidR="00A9512D" w:rsidRPr="00A9512D">
              <w:rPr>
                <w:rFonts w:ascii="仿宋" w:eastAsia="仿宋" w:hAnsi="仿宋" w:hint="eastAsia"/>
                <w:bCs/>
                <w:szCs w:val="21"/>
              </w:rPr>
              <w:t>熟练操作三维软件，完成从布光、分层到渲染的设置与输出，具备独立完成高质量光影渲染任务的能力；掌握影视作品中光影效果的表现方式和常用手段，能够在三维软件中利用数字灯光技术准确、生动地呈现这些光影效果；了解并比较不同数字</w:t>
            </w:r>
            <w:proofErr w:type="gramStart"/>
            <w:r w:rsidR="00A9512D" w:rsidRPr="00A9512D">
              <w:rPr>
                <w:rFonts w:ascii="仿宋" w:eastAsia="仿宋" w:hAnsi="仿宋" w:hint="eastAsia"/>
                <w:bCs/>
                <w:szCs w:val="21"/>
              </w:rPr>
              <w:t>渲染器</w:t>
            </w:r>
            <w:proofErr w:type="gramEnd"/>
            <w:r w:rsidR="00A9512D" w:rsidRPr="00A9512D">
              <w:rPr>
                <w:rFonts w:ascii="仿宋" w:eastAsia="仿宋" w:hAnsi="仿宋" w:hint="eastAsia"/>
                <w:bCs/>
                <w:szCs w:val="21"/>
              </w:rPr>
              <w:t>的优劣，能够根据具体项目需求提</w:t>
            </w:r>
            <w:r w:rsidR="00A9512D" w:rsidRPr="00A9512D">
              <w:rPr>
                <w:rFonts w:ascii="仿宋" w:eastAsia="仿宋" w:hAnsi="仿宋" w:hint="eastAsia"/>
                <w:bCs/>
                <w:szCs w:val="21"/>
              </w:rPr>
              <w:lastRenderedPageBreak/>
              <w:t>供合理的渲染解决方案，优化渲染效率和效果。</w:t>
            </w:r>
          </w:p>
        </w:tc>
        <w:tc>
          <w:tcPr>
            <w:tcW w:w="3787" w:type="dxa"/>
          </w:tcPr>
          <w:p w14:paraId="25F0E596" w14:textId="18C47D3C" w:rsidR="004F4D5F" w:rsidRPr="00C60FA5" w:rsidRDefault="004F4D5F" w:rsidP="004F4D5F">
            <w:pPr>
              <w:snapToGrid w:val="0"/>
              <w:rPr>
                <w:rFonts w:ascii="仿宋" w:eastAsia="仿宋" w:hAnsi="仿宋"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lastRenderedPageBreak/>
              <w:t>教学内容：</w:t>
            </w:r>
            <w:r w:rsidRPr="00C60FA5">
              <w:rPr>
                <w:rFonts w:ascii="仿宋" w:eastAsia="仿宋" w:hAnsi="仿宋" w:hint="eastAsia"/>
                <w:szCs w:val="21"/>
              </w:rPr>
              <w:t>本课程主要学习</w:t>
            </w:r>
            <w:r w:rsidR="00A9512D" w:rsidRPr="00A9512D">
              <w:rPr>
                <w:rFonts w:ascii="仿宋" w:eastAsia="仿宋" w:hAnsi="仿宋" w:hint="eastAsia"/>
                <w:szCs w:val="21"/>
              </w:rPr>
              <w:t>光照原理、光影艺术呈现等物理现象在三维软件中的应用；讲授三维灯光渲染的工作流程，常用菜单、基本设置等软件知识；讲授目前数字灯光渲染的技术手段、渲染插件、发展趋势等相关知识。</w:t>
            </w:r>
          </w:p>
          <w:p w14:paraId="2518DCCA" w14:textId="78C4EC38" w:rsidR="00C52A8F" w:rsidRPr="00C60FA5" w:rsidRDefault="004F4D5F" w:rsidP="004F4D5F">
            <w:pPr>
              <w:snapToGrid w:val="0"/>
              <w:rPr>
                <w:rFonts w:ascii="仿宋" w:eastAsia="仿宋" w:hAnsi="仿宋"/>
                <w:b/>
                <w:szCs w:val="21"/>
              </w:rPr>
            </w:pPr>
            <w:r w:rsidRPr="00C60FA5">
              <w:rPr>
                <w:rFonts w:ascii="仿宋" w:eastAsia="仿宋" w:hAnsi="仿宋" w:hint="eastAsia"/>
                <w:b/>
                <w:szCs w:val="21"/>
              </w:rPr>
              <w:t>教学要求：</w:t>
            </w:r>
            <w:r w:rsidR="00A9512D" w:rsidRPr="00A9512D">
              <w:rPr>
                <w:rFonts w:ascii="仿宋" w:eastAsia="仿宋" w:hAnsi="仿宋" w:hint="eastAsia"/>
                <w:szCs w:val="21"/>
              </w:rPr>
              <w:t>通过学习和训练，学生能掌握光影渲染的基本技巧，熟练操作软件完成布光、分层、渲染的设置与输出；掌握影视作品中光影效果的表现方式、常用手段，并在三维软件中利用数字灯光予以呈现；掌握不同数字</w:t>
            </w:r>
            <w:proofErr w:type="gramStart"/>
            <w:r w:rsidR="00A9512D" w:rsidRPr="00A9512D">
              <w:rPr>
                <w:rFonts w:ascii="仿宋" w:eastAsia="仿宋" w:hAnsi="仿宋" w:hint="eastAsia"/>
                <w:szCs w:val="21"/>
              </w:rPr>
              <w:t>渲染器</w:t>
            </w:r>
            <w:proofErr w:type="gramEnd"/>
            <w:r w:rsidR="00A9512D" w:rsidRPr="00A9512D">
              <w:rPr>
                <w:rFonts w:ascii="仿宋" w:eastAsia="仿宋" w:hAnsi="仿宋" w:hint="eastAsia"/>
                <w:szCs w:val="21"/>
              </w:rPr>
              <w:t>的优劣，提供合理的渲染解决方案。</w:t>
            </w:r>
            <w:r w:rsidRPr="00C60FA5">
              <w:rPr>
                <w:rFonts w:ascii="仿宋" w:eastAsia="仿宋" w:hAnsi="仿宋" w:hint="eastAsia"/>
                <w:szCs w:val="21"/>
              </w:rPr>
              <w:t>体现项目式、任务式、案例式、情景化教学，做到理实一体、学做合一、</w:t>
            </w:r>
            <w:proofErr w:type="gramStart"/>
            <w:r w:rsidRPr="00C60FA5">
              <w:rPr>
                <w:rFonts w:ascii="仿宋" w:eastAsia="仿宋" w:hAnsi="仿宋" w:hint="eastAsia"/>
                <w:szCs w:val="21"/>
              </w:rPr>
              <w:t>德技并</w:t>
            </w:r>
            <w:proofErr w:type="gramEnd"/>
            <w:r w:rsidRPr="00C60FA5">
              <w:rPr>
                <w:rFonts w:ascii="仿宋" w:eastAsia="仿宋" w:hAnsi="仿宋" w:hint="eastAsia"/>
                <w:szCs w:val="21"/>
              </w:rPr>
              <w:t>修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</w:tbl>
    <w:p w14:paraId="71596F06" w14:textId="2085F08A" w:rsidR="00A535D3" w:rsidRDefault="00A535D3" w:rsidP="000E587B">
      <w:pPr>
        <w:snapToGrid w:val="0"/>
        <w:rPr>
          <w:color w:val="FF0000"/>
          <w:sz w:val="24"/>
          <w:szCs w:val="24"/>
        </w:rPr>
      </w:pPr>
    </w:p>
    <w:p w14:paraId="48C05778" w14:textId="15E8663F" w:rsidR="000E587B" w:rsidRPr="00C30CCF" w:rsidRDefault="000E587B" w:rsidP="00C30CCF">
      <w:pPr>
        <w:pStyle w:val="a8"/>
        <w:numPr>
          <w:ilvl w:val="0"/>
          <w:numId w:val="2"/>
        </w:numPr>
        <w:snapToGrid w:val="0"/>
        <w:spacing w:line="276" w:lineRule="auto"/>
        <w:ind w:firstLineChars="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专业拓展（选修）课</w:t>
      </w:r>
    </w:p>
    <w:p w14:paraId="328D94C0" w14:textId="77777777" w:rsidR="00B95C24" w:rsidRDefault="000E587B" w:rsidP="00C30CCF">
      <w:pPr>
        <w:snapToGrid w:val="0"/>
        <w:spacing w:line="276" w:lineRule="auto"/>
        <w:ind w:left="482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主要包括：</w:t>
      </w:r>
      <w:r w:rsidR="00B95C24" w:rsidRPr="00B95C24">
        <w:rPr>
          <w:rFonts w:ascii="宋体" w:eastAsia="宋体" w:hAnsi="宋体" w:hint="eastAsia"/>
          <w:szCs w:val="21"/>
        </w:rPr>
        <w:t>《人工智能与虚拟编剧》、《数字雕刻技术》、《制片管理》、《</w:t>
      </w:r>
      <w:r w:rsidR="00B95C24" w:rsidRPr="00B95C24">
        <w:rPr>
          <w:rFonts w:ascii="宋体" w:eastAsia="宋体" w:hAnsi="宋体"/>
          <w:szCs w:val="21"/>
        </w:rPr>
        <w:t>AI绘画创作》、</w:t>
      </w:r>
      <w:proofErr w:type="gramStart"/>
      <w:r w:rsidR="00B95C24" w:rsidRPr="00B95C24">
        <w:rPr>
          <w:rFonts w:ascii="宋体" w:eastAsia="宋体" w:hAnsi="宋体"/>
          <w:szCs w:val="21"/>
        </w:rPr>
        <w:t>《</w:t>
      </w:r>
      <w:proofErr w:type="gramEnd"/>
      <w:r w:rsidR="00B95C24" w:rsidRPr="00B95C24">
        <w:rPr>
          <w:rFonts w:ascii="宋体" w:eastAsia="宋体" w:hAnsi="宋体"/>
          <w:szCs w:val="21"/>
        </w:rPr>
        <w:t>三维</w:t>
      </w:r>
      <w:proofErr w:type="gramStart"/>
      <w:r w:rsidR="00B95C24" w:rsidRPr="00B95C24">
        <w:rPr>
          <w:rFonts w:ascii="宋体" w:eastAsia="宋体" w:hAnsi="宋体"/>
          <w:szCs w:val="21"/>
        </w:rPr>
        <w:t>绑</w:t>
      </w:r>
      <w:proofErr w:type="gramEnd"/>
    </w:p>
    <w:p w14:paraId="7F6791E9" w14:textId="177D074B" w:rsidR="009404D3" w:rsidRPr="00C30CCF" w:rsidRDefault="00B95C24" w:rsidP="00B95C24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B95C24">
        <w:rPr>
          <w:rFonts w:ascii="宋体" w:eastAsia="宋体" w:hAnsi="宋体"/>
          <w:szCs w:val="21"/>
        </w:rPr>
        <w:t>定基础</w:t>
      </w:r>
      <w:proofErr w:type="gramStart"/>
      <w:r w:rsidRPr="00B95C24">
        <w:rPr>
          <w:rFonts w:ascii="宋体" w:eastAsia="宋体" w:hAnsi="宋体"/>
          <w:szCs w:val="21"/>
        </w:rPr>
        <w:t>》</w:t>
      </w:r>
      <w:proofErr w:type="gramEnd"/>
      <w:r w:rsidRPr="00B95C24">
        <w:rPr>
          <w:rFonts w:ascii="宋体" w:eastAsia="宋体" w:hAnsi="宋体"/>
          <w:szCs w:val="21"/>
        </w:rPr>
        <w:t>、《虚拟拍摄技术》、《影视后期调色》、《录音与音频制作》</w:t>
      </w:r>
    </w:p>
    <w:p w14:paraId="66307BF0" w14:textId="1209073E" w:rsidR="000E587B" w:rsidRPr="00C30CCF" w:rsidRDefault="001D7E67" w:rsidP="00C30CCF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 w:rsidRPr="00C30CCF">
        <w:rPr>
          <w:rFonts w:ascii="宋体" w:eastAsia="宋体" w:hAnsi="宋体" w:hint="eastAsia"/>
          <w:b/>
          <w:bCs/>
          <w:szCs w:val="21"/>
        </w:rPr>
        <w:t>7.</w:t>
      </w:r>
      <w:r w:rsidR="000E587B" w:rsidRPr="00C30CCF">
        <w:rPr>
          <w:rFonts w:ascii="宋体" w:eastAsia="宋体" w:hAnsi="宋体" w:hint="eastAsia"/>
          <w:b/>
          <w:bCs/>
          <w:szCs w:val="21"/>
        </w:rPr>
        <w:t>3</w:t>
      </w:r>
      <w:r w:rsidRPr="00C30CCF">
        <w:rPr>
          <w:rFonts w:ascii="宋体" w:eastAsia="宋体" w:hAnsi="宋体" w:hint="eastAsia"/>
          <w:b/>
          <w:bCs/>
          <w:szCs w:val="21"/>
        </w:rPr>
        <w:t xml:space="preserve"> </w:t>
      </w:r>
      <w:r w:rsidR="000E587B" w:rsidRPr="00C30CCF">
        <w:rPr>
          <w:rFonts w:ascii="宋体" w:eastAsia="宋体" w:hAnsi="宋体" w:hint="eastAsia"/>
          <w:b/>
          <w:bCs/>
          <w:szCs w:val="21"/>
        </w:rPr>
        <w:t>实践性教学环节</w:t>
      </w:r>
    </w:p>
    <w:p w14:paraId="0E3B8A92" w14:textId="77777777" w:rsidR="00C30CCF" w:rsidRDefault="000E587B" w:rsidP="00202EB2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主要包括实习实训、毕业演出、社会实践活动等形式，公共基础课程和专业课程等都要加强实践性教学。</w:t>
      </w:r>
    </w:p>
    <w:p w14:paraId="30879E4F" w14:textId="7FE1A31D" w:rsidR="000E587B" w:rsidRPr="00C30CCF" w:rsidRDefault="00C30CCF" w:rsidP="00C30CCF">
      <w:pPr>
        <w:snapToGrid w:val="0"/>
        <w:spacing w:before="60" w:line="276" w:lineRule="auto"/>
        <w:ind w:firstLine="48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="000E587B" w:rsidRPr="00C30CCF">
        <w:rPr>
          <w:rFonts w:ascii="宋体" w:eastAsia="宋体" w:hAnsi="宋体" w:hint="eastAsia"/>
          <w:szCs w:val="21"/>
        </w:rPr>
        <w:t>实训</w:t>
      </w:r>
    </w:p>
    <w:p w14:paraId="16C5FDF1" w14:textId="77777777" w:rsidR="00773740" w:rsidRPr="00773740" w:rsidRDefault="00773740" w:rsidP="00773740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773740">
        <w:rPr>
          <w:rFonts w:ascii="宋体" w:eastAsia="宋体" w:hAnsi="宋体" w:hint="eastAsia"/>
          <w:color w:val="000000" w:themeColor="text1"/>
          <w:szCs w:val="21"/>
        </w:rPr>
        <w:t>通过校内外实训教学，使学生掌握影视多媒体技术专业（</w:t>
      </w:r>
      <w:r w:rsidRPr="00773740">
        <w:rPr>
          <w:rFonts w:ascii="宋体" w:eastAsia="宋体" w:hAnsi="宋体"/>
          <w:color w:val="000000" w:themeColor="text1"/>
          <w:szCs w:val="21"/>
        </w:rPr>
        <w:t>AI与虚拟制作）的核心技能，包括AI生成内容（AIGC）、虚拟制作、三维制作、数字合成及栏目包装的实践应用；培养学生熟练运用Unreal Engine、Maya、</w:t>
      </w:r>
      <w:proofErr w:type="spellStart"/>
      <w:r w:rsidRPr="00773740">
        <w:rPr>
          <w:rFonts w:ascii="宋体" w:eastAsia="宋体" w:hAnsi="宋体"/>
          <w:color w:val="000000" w:themeColor="text1"/>
          <w:szCs w:val="21"/>
        </w:rPr>
        <w:t>ZBrush</w:t>
      </w:r>
      <w:proofErr w:type="spellEnd"/>
      <w:r w:rsidRPr="00773740">
        <w:rPr>
          <w:rFonts w:ascii="宋体" w:eastAsia="宋体" w:hAnsi="宋体"/>
          <w:color w:val="000000" w:themeColor="text1"/>
          <w:szCs w:val="21"/>
        </w:rPr>
        <w:t>、Nuke、After Effects等软件及AI工具的能力，完成从创意构思到成品制作的实践项目，提升技术整合能力、团队协作能力及创新设计能力，达到行业初级制作水平。</w:t>
      </w:r>
    </w:p>
    <w:p w14:paraId="0B0F5017" w14:textId="77777777" w:rsidR="00773740" w:rsidRPr="00773740" w:rsidRDefault="00773740" w:rsidP="00773740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773740">
        <w:rPr>
          <w:rFonts w:ascii="宋体" w:eastAsia="宋体" w:hAnsi="宋体" w:hint="eastAsia"/>
          <w:color w:val="000000" w:themeColor="text1"/>
          <w:szCs w:val="21"/>
        </w:rPr>
        <w:t>主要内容：实</w:t>
      </w:r>
      <w:proofErr w:type="gramStart"/>
      <w:r w:rsidRPr="00773740">
        <w:rPr>
          <w:rFonts w:ascii="宋体" w:eastAsia="宋体" w:hAnsi="宋体" w:hint="eastAsia"/>
          <w:color w:val="000000" w:themeColor="text1"/>
          <w:szCs w:val="21"/>
        </w:rPr>
        <w:t>训分为</w:t>
      </w:r>
      <w:proofErr w:type="gramEnd"/>
      <w:r w:rsidRPr="00773740">
        <w:rPr>
          <w:rFonts w:ascii="宋体" w:eastAsia="宋体" w:hAnsi="宋体" w:hint="eastAsia"/>
          <w:color w:val="000000" w:themeColor="text1"/>
          <w:szCs w:val="21"/>
        </w:rPr>
        <w:t>商业项目实践（工作室）、综合实践和毕业综合训练三个模块。</w:t>
      </w:r>
    </w:p>
    <w:p w14:paraId="01EEA5F2" w14:textId="77777777" w:rsidR="00773740" w:rsidRPr="00773740" w:rsidRDefault="00773740" w:rsidP="00773740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773740">
        <w:rPr>
          <w:rFonts w:ascii="宋体" w:eastAsia="宋体" w:hAnsi="宋体" w:hint="eastAsia"/>
          <w:color w:val="000000" w:themeColor="text1"/>
          <w:szCs w:val="21"/>
        </w:rPr>
        <w:t>商业项目实践（工作室）：学习商业项目中</w:t>
      </w:r>
      <w:r w:rsidRPr="00773740">
        <w:rPr>
          <w:rFonts w:ascii="宋体" w:eastAsia="宋体" w:hAnsi="宋体"/>
          <w:color w:val="000000" w:themeColor="text1"/>
          <w:szCs w:val="21"/>
        </w:rPr>
        <w:t>AI与虚拟制作、三维制作、数字合成及栏目包装的实践应用，涵盖虚拟场景设计与实时渲染、动作捕捉数据处理、AI生成图像/动画内容、三维建模与动画制作、数字合成技术（</w:t>
      </w:r>
      <w:proofErr w:type="gramStart"/>
      <w:r w:rsidRPr="00773740">
        <w:rPr>
          <w:rFonts w:ascii="宋体" w:eastAsia="宋体" w:hAnsi="宋体"/>
          <w:color w:val="000000" w:themeColor="text1"/>
          <w:szCs w:val="21"/>
        </w:rPr>
        <w:t>绿幕抠</w:t>
      </w:r>
      <w:proofErr w:type="gramEnd"/>
      <w:r w:rsidRPr="00773740">
        <w:rPr>
          <w:rFonts w:ascii="宋体" w:eastAsia="宋体" w:hAnsi="宋体"/>
          <w:color w:val="000000" w:themeColor="text1"/>
          <w:szCs w:val="21"/>
        </w:rPr>
        <w:t>像、特效合成）、栏目包装设计（片头、过渡、字幕等）；通过企业真实案例，掌握项目需求分析、创意提案、分工协作、进度管理及成果交付的全流程。本课程在第四学期开设。</w:t>
      </w:r>
    </w:p>
    <w:p w14:paraId="3B60D6C8" w14:textId="77777777" w:rsidR="00773740" w:rsidRPr="00773740" w:rsidRDefault="00773740" w:rsidP="00773740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773740">
        <w:rPr>
          <w:rFonts w:ascii="宋体" w:eastAsia="宋体" w:hAnsi="宋体" w:hint="eastAsia"/>
          <w:color w:val="000000" w:themeColor="text1"/>
          <w:szCs w:val="21"/>
        </w:rPr>
        <w:t>综合实践：分阶段综合运用所学知识开展实践项目。第一学期聚焦三维建模与基础动画设计；第二学期引入</w:t>
      </w:r>
      <w:r w:rsidRPr="00773740">
        <w:rPr>
          <w:rFonts w:ascii="宋体" w:eastAsia="宋体" w:hAnsi="宋体"/>
          <w:color w:val="000000" w:themeColor="text1"/>
          <w:szCs w:val="21"/>
        </w:rPr>
        <w:t>AI工具与虚拟场景搭建，完成简单虚拟制作任务；第三学期扩展</w:t>
      </w:r>
      <w:proofErr w:type="gramStart"/>
      <w:r w:rsidRPr="00773740">
        <w:rPr>
          <w:rFonts w:ascii="宋体" w:eastAsia="宋体" w:hAnsi="宋体"/>
          <w:color w:val="000000" w:themeColor="text1"/>
          <w:szCs w:val="21"/>
        </w:rPr>
        <w:t>至动作</w:t>
      </w:r>
      <w:proofErr w:type="gramEnd"/>
      <w:r w:rsidRPr="00773740">
        <w:rPr>
          <w:rFonts w:ascii="宋体" w:eastAsia="宋体" w:hAnsi="宋体"/>
          <w:color w:val="000000" w:themeColor="text1"/>
          <w:szCs w:val="21"/>
        </w:rPr>
        <w:t>捕捉、数字合成与栏目包装设计，制作综合性短片；第四学期整合AI生成内容、三维动画与数字合成技术，完成接近商业水准的多媒体项目。本课程在第一至第四学期开设，每学期集中两周进行，不计入常规课程表。</w:t>
      </w:r>
    </w:p>
    <w:p w14:paraId="0D1C9466" w14:textId="77777777" w:rsidR="00773740" w:rsidRPr="00773740" w:rsidRDefault="00773740" w:rsidP="00773740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773740">
        <w:rPr>
          <w:rFonts w:ascii="宋体" w:eastAsia="宋体" w:hAnsi="宋体" w:hint="eastAsia"/>
          <w:color w:val="000000" w:themeColor="text1"/>
          <w:szCs w:val="21"/>
        </w:rPr>
        <w:t>毕业综合训练：围绕毕业设计作品或企业真实项目，学习影视多媒体项目的全流程实践，涵盖项目需求分析、创意构思、</w:t>
      </w:r>
      <w:r w:rsidRPr="00773740">
        <w:rPr>
          <w:rFonts w:ascii="宋体" w:eastAsia="宋体" w:hAnsi="宋体"/>
          <w:color w:val="000000" w:themeColor="text1"/>
          <w:szCs w:val="21"/>
        </w:rPr>
        <w:t>AI与虚拟制作内容生成、三维建模与动画制作、数字合成、栏目包装设计及最终渲染输出；第五学期（16周）完成作品制作，第六学期（4周）优化细节并制作毕业手册、准备答辩。本课程在第五学期开设16周，第六学期开设4周。</w:t>
      </w:r>
    </w:p>
    <w:p w14:paraId="5D0B2DBA" w14:textId="1C75BA17" w:rsidR="001D7E67" w:rsidRPr="00773740" w:rsidRDefault="00773740" w:rsidP="00773740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773740">
        <w:rPr>
          <w:rFonts w:ascii="宋体" w:eastAsia="宋体" w:hAnsi="宋体" w:hint="eastAsia"/>
          <w:color w:val="000000" w:themeColor="text1"/>
          <w:szCs w:val="21"/>
        </w:rPr>
        <w:t>教学要求：对接真实职业场景或工作情境，在校内外工作室或实践基地进行实训教学，引入企业真实项目、模拟项目</w:t>
      </w:r>
      <w:proofErr w:type="gramStart"/>
      <w:r w:rsidRPr="00773740">
        <w:rPr>
          <w:rFonts w:ascii="宋体" w:eastAsia="宋体" w:hAnsi="宋体" w:hint="eastAsia"/>
          <w:color w:val="000000" w:themeColor="text1"/>
          <w:szCs w:val="21"/>
        </w:rPr>
        <w:t>或毕设</w:t>
      </w:r>
      <w:proofErr w:type="gramEnd"/>
      <w:r w:rsidRPr="00773740">
        <w:rPr>
          <w:rFonts w:ascii="宋体" w:eastAsia="宋体" w:hAnsi="宋体" w:hint="eastAsia"/>
          <w:color w:val="000000" w:themeColor="text1"/>
          <w:szCs w:val="21"/>
        </w:rPr>
        <w:t>任务，按照项目执行流程组织教学。学生在导师指导下完成从需求分析到成品交付的全过程，综合运用所学技术解决实际问题；通过团队协作与项目实践，强化劳动态度、工匠精神及职业素养，确保成果符合行业标准和学期目标。</w:t>
      </w:r>
    </w:p>
    <w:p w14:paraId="46B4480D" w14:textId="73444016" w:rsidR="000E587B" w:rsidRPr="00C30CCF" w:rsidRDefault="00C30CCF" w:rsidP="00C30CCF">
      <w:pPr>
        <w:snapToGrid w:val="0"/>
        <w:spacing w:line="276" w:lineRule="auto"/>
        <w:ind w:firstLine="482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="000E587B" w:rsidRPr="00C30CCF">
        <w:rPr>
          <w:rFonts w:ascii="宋体" w:eastAsia="宋体" w:hAnsi="宋体" w:hint="eastAsia"/>
          <w:szCs w:val="21"/>
        </w:rPr>
        <w:t>实习</w:t>
      </w:r>
    </w:p>
    <w:p w14:paraId="085F3FEF" w14:textId="77777777" w:rsidR="001E30BC" w:rsidRPr="001E30BC" w:rsidRDefault="001E30BC" w:rsidP="001E30BC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1E30BC">
        <w:rPr>
          <w:rFonts w:ascii="宋体" w:eastAsia="宋体" w:hAnsi="宋体" w:hint="eastAsia"/>
          <w:color w:val="000000" w:themeColor="text1"/>
          <w:szCs w:val="21"/>
        </w:rPr>
        <w:t>课程目标：通过分阶段实习，使学生掌握影视多媒体技术专业（</w:t>
      </w:r>
      <w:r w:rsidRPr="001E30BC">
        <w:rPr>
          <w:rFonts w:ascii="宋体" w:eastAsia="宋体" w:hAnsi="宋体"/>
          <w:color w:val="000000" w:themeColor="text1"/>
          <w:szCs w:val="21"/>
        </w:rPr>
        <w:t>AI与虚拟制作）相关岗位的职业技能与工作流程，包括AI生成内容（AIGC）、虚拟制作、三维制作、数字合成及栏目包装在实际岗位中的应用；培养学生熟悉行业工作环境、参与企业真实项目或模拟岗位任务的能力，逐步提升职业适应能力、团队协作能力及技术实践能力，达到岗位初级从业要求。</w:t>
      </w:r>
    </w:p>
    <w:p w14:paraId="13FACDE4" w14:textId="77777777" w:rsidR="001E30BC" w:rsidRPr="001E30BC" w:rsidRDefault="001E30BC" w:rsidP="001E30BC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1E30BC">
        <w:rPr>
          <w:rFonts w:ascii="宋体" w:eastAsia="宋体" w:hAnsi="宋体" w:hint="eastAsia"/>
          <w:color w:val="000000" w:themeColor="text1"/>
          <w:szCs w:val="21"/>
        </w:rPr>
        <w:t>主要内容：实习分为认识实习和岗位实习两个阶段。</w:t>
      </w:r>
    </w:p>
    <w:p w14:paraId="3C5CDCC0" w14:textId="77777777" w:rsidR="001E30BC" w:rsidRPr="001E30BC" w:rsidRDefault="001E30BC" w:rsidP="001E30BC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1E30BC">
        <w:rPr>
          <w:rFonts w:ascii="宋体" w:eastAsia="宋体" w:hAnsi="宋体" w:hint="eastAsia"/>
          <w:color w:val="000000" w:themeColor="text1"/>
          <w:szCs w:val="21"/>
        </w:rPr>
        <w:t>认识实习：第二学期（</w:t>
      </w:r>
      <w:r w:rsidRPr="001E30BC">
        <w:rPr>
          <w:rFonts w:ascii="宋体" w:eastAsia="宋体" w:hAnsi="宋体"/>
          <w:color w:val="000000" w:themeColor="text1"/>
          <w:szCs w:val="21"/>
        </w:rPr>
        <w:t>1周）以了解影视多媒体行业岗位职责与技术应用为主，通过参观企业或校内模拟岗位，初步熟悉行业环境和工作流程。</w:t>
      </w:r>
    </w:p>
    <w:p w14:paraId="518D82E6" w14:textId="77777777" w:rsidR="001E30BC" w:rsidRPr="001E30BC" w:rsidRDefault="001E30BC" w:rsidP="001E30BC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1E30BC">
        <w:rPr>
          <w:rFonts w:ascii="宋体" w:eastAsia="宋体" w:hAnsi="宋体" w:hint="eastAsia"/>
          <w:color w:val="000000" w:themeColor="text1"/>
          <w:szCs w:val="21"/>
        </w:rPr>
        <w:t>岗位实习：分阶段深入岗位实践。第四学期（</w:t>
      </w:r>
      <w:r w:rsidRPr="001E30BC">
        <w:rPr>
          <w:rFonts w:ascii="宋体" w:eastAsia="宋体" w:hAnsi="宋体"/>
          <w:color w:val="000000" w:themeColor="text1"/>
          <w:szCs w:val="21"/>
        </w:rPr>
        <w:t>3周）参与基础岗位任务，如三维建模或虚拟场景搭建；第五学期（12周）深入企业项目，实践AI与虚拟制作、数字合成等综合技术；第六学期</w:t>
      </w:r>
      <w:r w:rsidRPr="001E30BC">
        <w:rPr>
          <w:rFonts w:ascii="宋体" w:eastAsia="宋体" w:hAnsi="宋体"/>
          <w:color w:val="000000" w:themeColor="text1"/>
          <w:szCs w:val="21"/>
        </w:rPr>
        <w:lastRenderedPageBreak/>
        <w:t>（12周）全面参与岗位工作，优化毕业作品或项目成果，制作毕业手册并准备答辩。课程通过递进式实习，强化岗位技能与职业素养。</w:t>
      </w:r>
    </w:p>
    <w:p w14:paraId="2BDBF476" w14:textId="3CE38088" w:rsidR="001D7E67" w:rsidRPr="001E30BC" w:rsidRDefault="001E30BC" w:rsidP="001E30BC">
      <w:pPr>
        <w:snapToGrid w:val="0"/>
        <w:spacing w:line="276" w:lineRule="auto"/>
        <w:ind w:firstLine="482"/>
        <w:rPr>
          <w:rFonts w:ascii="宋体" w:eastAsia="宋体" w:hAnsi="宋体"/>
          <w:color w:val="000000" w:themeColor="text1"/>
          <w:szCs w:val="21"/>
        </w:rPr>
      </w:pPr>
      <w:r w:rsidRPr="001E30BC">
        <w:rPr>
          <w:rFonts w:ascii="宋体" w:eastAsia="宋体" w:hAnsi="宋体" w:hint="eastAsia"/>
          <w:color w:val="000000" w:themeColor="text1"/>
          <w:szCs w:val="21"/>
        </w:rPr>
        <w:t>教学要求：对接真实职业场景，在</w:t>
      </w:r>
      <w:proofErr w:type="gramStart"/>
      <w:r w:rsidRPr="001E30BC">
        <w:rPr>
          <w:rFonts w:ascii="宋体" w:eastAsia="宋体" w:hAnsi="宋体" w:hint="eastAsia"/>
          <w:color w:val="000000" w:themeColor="text1"/>
          <w:szCs w:val="21"/>
        </w:rPr>
        <w:t>校外企业</w:t>
      </w:r>
      <w:proofErr w:type="gramEnd"/>
      <w:r w:rsidRPr="001E30BC">
        <w:rPr>
          <w:rFonts w:ascii="宋体" w:eastAsia="宋体" w:hAnsi="宋体" w:hint="eastAsia"/>
          <w:color w:val="000000" w:themeColor="text1"/>
          <w:szCs w:val="21"/>
        </w:rPr>
        <w:t>或校内模拟岗位进行实习教学，引入企业真实项目或工作任务，按照岗位工作流程与标准组织教学。第二学期通过参观与简单任务熟悉行业环境；第四学期在指导下完成基础岗位实践；第五学期深入参与企业项目，综合运用所学技术解决实际问题；第六学期在岗位中优化作品、整理成果并准备答辩。通过全程实践，培养学生的劳动态度、工匠精神及职业素养，确保逐步适应岗位需求。</w:t>
      </w:r>
    </w:p>
    <w:p w14:paraId="2AC11F99" w14:textId="1BF83CA4" w:rsidR="000E587B" w:rsidRPr="00C30CCF" w:rsidRDefault="001D7E67" w:rsidP="00202EB2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实习实训既是实践性教学，也是专业课教学的重要内容，应注重理论与实践一体化教学。学校可根据技能人才培养规律，结合企业生产周期，优化学期安排，灵活开展实践性教学。应严格执行《职业学校学生实习管理规定》和相关专业岗位实习标准要求。</w:t>
      </w:r>
    </w:p>
    <w:p w14:paraId="0E06D958" w14:textId="77777777" w:rsidR="001D7E67" w:rsidRDefault="001D7E67" w:rsidP="001D7E67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14:paraId="4245D0AD" w14:textId="25F648EA" w:rsidR="001D7E67" w:rsidRPr="00C30CCF" w:rsidRDefault="001D7E67" w:rsidP="00C30CCF">
      <w:pPr>
        <w:snapToGrid w:val="0"/>
        <w:spacing w:before="60" w:line="276" w:lineRule="auto"/>
        <w:ind w:firstLine="482"/>
        <w:rPr>
          <w:rFonts w:ascii="宋体" w:eastAsia="宋体" w:hAnsi="宋体"/>
          <w:b/>
          <w:bCs/>
          <w:szCs w:val="21"/>
        </w:rPr>
      </w:pPr>
      <w:r w:rsidRPr="00C30CCF">
        <w:rPr>
          <w:rFonts w:ascii="宋体" w:eastAsia="宋体" w:hAnsi="宋体" w:hint="eastAsia"/>
          <w:b/>
          <w:bCs/>
          <w:szCs w:val="21"/>
        </w:rPr>
        <w:t>7.4 相关要求</w:t>
      </w:r>
    </w:p>
    <w:p w14:paraId="4B4C2824" w14:textId="38961310" w:rsidR="001D7E67" w:rsidRPr="00C30CCF" w:rsidRDefault="009404D3" w:rsidP="00202EB2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学校应充分</w:t>
      </w:r>
      <w:proofErr w:type="gramStart"/>
      <w:r w:rsidRPr="00C30CCF">
        <w:rPr>
          <w:rFonts w:ascii="宋体" w:eastAsia="宋体" w:hAnsi="宋体" w:hint="eastAsia"/>
          <w:szCs w:val="21"/>
        </w:rPr>
        <w:t>发挥思政课程</w:t>
      </w:r>
      <w:proofErr w:type="gramEnd"/>
      <w:r w:rsidRPr="00C30CCF">
        <w:rPr>
          <w:rFonts w:ascii="宋体" w:eastAsia="宋体" w:hAnsi="宋体" w:hint="eastAsia"/>
          <w:szCs w:val="21"/>
        </w:rPr>
        <w:t>和各类课程的育人功能。</w:t>
      </w:r>
      <w:proofErr w:type="gramStart"/>
      <w:r w:rsidRPr="00C30CCF">
        <w:rPr>
          <w:rFonts w:ascii="宋体" w:eastAsia="宋体" w:hAnsi="宋体" w:hint="eastAsia"/>
          <w:szCs w:val="21"/>
        </w:rPr>
        <w:t>发挥思政课程</w:t>
      </w:r>
      <w:proofErr w:type="gramEnd"/>
      <w:r w:rsidRPr="00C30CCF">
        <w:rPr>
          <w:rFonts w:ascii="宋体" w:eastAsia="宋体" w:hAnsi="宋体" w:hint="eastAsia"/>
          <w:szCs w:val="21"/>
        </w:rPr>
        <w:t>政治引领和价值引领作用，</w:t>
      </w:r>
      <w:proofErr w:type="gramStart"/>
      <w:r w:rsidRPr="00C30CCF">
        <w:rPr>
          <w:rFonts w:ascii="宋体" w:eastAsia="宋体" w:hAnsi="宋体" w:hint="eastAsia"/>
          <w:szCs w:val="21"/>
        </w:rPr>
        <w:t>在思政课程</w:t>
      </w:r>
      <w:proofErr w:type="gramEnd"/>
      <w:r w:rsidRPr="00C30CCF">
        <w:rPr>
          <w:rFonts w:ascii="宋体" w:eastAsia="宋体" w:hAnsi="宋体" w:hint="eastAsia"/>
          <w:szCs w:val="21"/>
        </w:rPr>
        <w:t>中有机融入党史、新中国史、改革开放史、社会主义发展史等相关内容；结合实际落实课程思政，推进全员、全过程、全方位育人，实现思想政治教育与技术技能培养的有机统一。应开设安全教育（</w:t>
      </w:r>
      <w:proofErr w:type="gramStart"/>
      <w:r w:rsidRPr="00C30CCF">
        <w:rPr>
          <w:rFonts w:ascii="宋体" w:eastAsia="宋体" w:hAnsi="宋体" w:hint="eastAsia"/>
          <w:szCs w:val="21"/>
        </w:rPr>
        <w:t>含典型</w:t>
      </w:r>
      <w:proofErr w:type="gramEnd"/>
      <w:r w:rsidRPr="00C30CCF">
        <w:rPr>
          <w:rFonts w:ascii="宋体" w:eastAsia="宋体" w:hAnsi="宋体" w:hint="eastAsia"/>
          <w:szCs w:val="21"/>
        </w:rPr>
        <w:t>案例事故分析）、社会责任、绿色环保、新一代信息技术、数字经济、现代管理、创新创业教育等方面的拓展课程或专题讲座（活动），并将有关内容融入课程教学中；自主开设其他特色课程；组织开展德育活动、志愿服务活动和其他实践活动。</w:t>
      </w:r>
    </w:p>
    <w:p w14:paraId="2F4599B6" w14:textId="77777777" w:rsidR="001D7E67" w:rsidRDefault="001D7E67" w:rsidP="009404D3">
      <w:pPr>
        <w:snapToGrid w:val="0"/>
        <w:rPr>
          <w:rFonts w:ascii="仿宋" w:eastAsia="仿宋" w:hAnsi="仿宋"/>
          <w:sz w:val="28"/>
          <w:szCs w:val="28"/>
        </w:rPr>
      </w:pPr>
    </w:p>
    <w:p w14:paraId="618BDDDD" w14:textId="6EA01368" w:rsidR="00A535D3" w:rsidRPr="00111081" w:rsidRDefault="00A251C6" w:rsidP="00537B3C">
      <w:pPr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八</w:t>
      </w:r>
      <w:r w:rsidR="00714E64" w:rsidRPr="00111081">
        <w:rPr>
          <w:rFonts w:ascii="微软雅黑" w:eastAsia="微软雅黑" w:hAnsi="微软雅黑" w:hint="eastAsia"/>
          <w:b/>
          <w:szCs w:val="21"/>
        </w:rPr>
        <w:t>、教学进程总体安排</w:t>
      </w:r>
    </w:p>
    <w:p w14:paraId="505BB087" w14:textId="01E1381B" w:rsidR="009404D3" w:rsidRPr="00C30CCF" w:rsidRDefault="009404D3" w:rsidP="00202EB2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C30CCF">
        <w:rPr>
          <w:rFonts w:ascii="宋体" w:eastAsia="宋体" w:hAnsi="宋体" w:hint="eastAsia"/>
          <w:szCs w:val="21"/>
        </w:rPr>
        <w:t>总学时为</w:t>
      </w:r>
      <w:r w:rsidR="00FF6FB8">
        <w:rPr>
          <w:rFonts w:ascii="宋体" w:eastAsia="宋体" w:hAnsi="宋体" w:hint="eastAsia"/>
          <w:szCs w:val="21"/>
        </w:rPr>
        <w:t>2</w:t>
      </w:r>
      <w:r w:rsidR="00FF6FB8">
        <w:rPr>
          <w:rFonts w:ascii="宋体" w:eastAsia="宋体" w:hAnsi="宋体"/>
          <w:szCs w:val="21"/>
        </w:rPr>
        <w:t>800</w:t>
      </w:r>
      <w:r w:rsidRPr="00C30CCF">
        <w:rPr>
          <w:rFonts w:ascii="宋体" w:eastAsia="宋体" w:hAnsi="宋体" w:hint="eastAsia"/>
          <w:szCs w:val="21"/>
        </w:rPr>
        <w:t>学时，每16学时折算1学分，其中，公共基础课总学时一般不少于总学时的25%。实践性教学学时原则上不少于总学时的50%，其中，实习时间累计一般为6个月，可根据实际情况集中或分阶段安排实习时间。各类选修课程的学时累计不少于总学时的10%。军训、社会实践、入学教育、毕业教育等活动按1周为1学分。</w:t>
      </w:r>
    </w:p>
    <w:p w14:paraId="4DCB520F" w14:textId="38321962" w:rsidR="00A535D3" w:rsidRDefault="00726FE8" w:rsidP="00726FE8">
      <w:pPr>
        <w:spacing w:before="60" w:after="60"/>
        <w:ind w:firstLineChars="200" w:firstLine="422"/>
        <w:rPr>
          <w:rFonts w:ascii="仿宋" w:eastAsia="仿宋" w:hAnsi="仿宋"/>
          <w:sz w:val="24"/>
          <w:szCs w:val="24"/>
        </w:rPr>
      </w:pPr>
      <w:r w:rsidRPr="00726FE8">
        <w:rPr>
          <w:rFonts w:ascii="仿宋" w:eastAsia="仿宋" w:hAnsi="仿宋" w:hint="eastAsia"/>
          <w:b/>
          <w:szCs w:val="21"/>
        </w:rPr>
        <w:t>8.1</w:t>
      </w:r>
      <w:r w:rsidR="00714E64" w:rsidRPr="00726FE8">
        <w:rPr>
          <w:rFonts w:ascii="仿宋" w:eastAsia="仿宋" w:hAnsi="仿宋" w:hint="eastAsia"/>
          <w:b/>
          <w:szCs w:val="21"/>
        </w:rPr>
        <w:t>教学</w:t>
      </w:r>
      <w:proofErr w:type="gramStart"/>
      <w:r w:rsidR="00714E64" w:rsidRPr="00726FE8">
        <w:rPr>
          <w:rFonts w:ascii="仿宋" w:eastAsia="仿宋" w:hAnsi="仿宋" w:hint="eastAsia"/>
          <w:b/>
          <w:szCs w:val="21"/>
        </w:rPr>
        <w:t>周分配</w:t>
      </w:r>
      <w:proofErr w:type="gramEnd"/>
      <w:r w:rsidR="00714E64" w:rsidRPr="00726FE8">
        <w:rPr>
          <w:rFonts w:ascii="仿宋" w:eastAsia="仿宋" w:hAnsi="仿宋" w:hint="eastAsia"/>
          <w:b/>
          <w:szCs w:val="21"/>
        </w:rPr>
        <w:t>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45"/>
        <w:gridCol w:w="771"/>
        <w:gridCol w:w="772"/>
        <w:gridCol w:w="649"/>
        <w:gridCol w:w="649"/>
        <w:gridCol w:w="649"/>
        <w:gridCol w:w="649"/>
        <w:gridCol w:w="772"/>
        <w:gridCol w:w="1504"/>
      </w:tblGrid>
      <w:tr w:rsidR="00A535D3" w14:paraId="2A19BE0D" w14:textId="77777777" w:rsidTr="00AA066B">
        <w:trPr>
          <w:trHeight w:val="120"/>
          <w:tblHeader/>
        </w:trPr>
        <w:tc>
          <w:tcPr>
            <w:tcW w:w="1460" w:type="pct"/>
            <w:tcBorders>
              <w:tl2br w:val="single" w:sz="4" w:space="0" w:color="auto"/>
            </w:tcBorders>
            <w:vAlign w:val="center"/>
          </w:tcPr>
          <w:p w14:paraId="0C17DD13" w14:textId="77777777" w:rsidR="00A535D3" w:rsidRPr="00726FE8" w:rsidRDefault="00714E64">
            <w:pPr>
              <w:autoSpaceDE w:val="0"/>
              <w:autoSpaceDN w:val="0"/>
              <w:adjustRightInd w:val="0"/>
              <w:jc w:val="right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学期</w:t>
            </w:r>
          </w:p>
          <w:p w14:paraId="0A88CA4B" w14:textId="77777777" w:rsidR="00A535D3" w:rsidRPr="00726FE8" w:rsidRDefault="00714E64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活动名称</w:t>
            </w:r>
          </w:p>
        </w:tc>
        <w:tc>
          <w:tcPr>
            <w:tcW w:w="426" w:type="pct"/>
            <w:vAlign w:val="center"/>
          </w:tcPr>
          <w:p w14:paraId="3CC54F0D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proofErr w:type="gramStart"/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26" w:type="pct"/>
            <w:vAlign w:val="center"/>
          </w:tcPr>
          <w:p w14:paraId="78767B36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二</w:t>
            </w:r>
          </w:p>
        </w:tc>
        <w:tc>
          <w:tcPr>
            <w:tcW w:w="358" w:type="pct"/>
            <w:vAlign w:val="center"/>
          </w:tcPr>
          <w:p w14:paraId="7461D07B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三</w:t>
            </w:r>
          </w:p>
        </w:tc>
        <w:tc>
          <w:tcPr>
            <w:tcW w:w="358" w:type="pct"/>
            <w:vAlign w:val="center"/>
          </w:tcPr>
          <w:p w14:paraId="67880747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四</w:t>
            </w:r>
          </w:p>
        </w:tc>
        <w:tc>
          <w:tcPr>
            <w:tcW w:w="358" w:type="pct"/>
            <w:vAlign w:val="center"/>
          </w:tcPr>
          <w:p w14:paraId="688C0DBA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五</w:t>
            </w:r>
          </w:p>
        </w:tc>
        <w:tc>
          <w:tcPr>
            <w:tcW w:w="358" w:type="pct"/>
            <w:vAlign w:val="center"/>
          </w:tcPr>
          <w:p w14:paraId="5FF777BA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六</w:t>
            </w:r>
          </w:p>
        </w:tc>
        <w:tc>
          <w:tcPr>
            <w:tcW w:w="426" w:type="pct"/>
            <w:vAlign w:val="center"/>
          </w:tcPr>
          <w:p w14:paraId="33B90EA3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合计</w:t>
            </w:r>
          </w:p>
        </w:tc>
        <w:tc>
          <w:tcPr>
            <w:tcW w:w="830" w:type="pct"/>
            <w:vAlign w:val="center"/>
          </w:tcPr>
          <w:p w14:paraId="5D73448D" w14:textId="77777777" w:rsidR="00A535D3" w:rsidRPr="00726FE8" w:rsidRDefault="00714E64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"/>
                <w:kern w:val="0"/>
                <w:szCs w:val="21"/>
              </w:rPr>
            </w:pPr>
            <w:r w:rsidRPr="00726FE8">
              <w:rPr>
                <w:rFonts w:ascii="宋体" w:eastAsia="宋体" w:hAnsi="宋体" w:cs="仿宋" w:hint="eastAsia"/>
                <w:kern w:val="0"/>
                <w:szCs w:val="21"/>
              </w:rPr>
              <w:t>备注</w:t>
            </w:r>
          </w:p>
        </w:tc>
      </w:tr>
      <w:tr w:rsidR="00A535D3" w14:paraId="14A9F8AA" w14:textId="77777777" w:rsidTr="00726FE8">
        <w:trPr>
          <w:trHeight w:val="413"/>
        </w:trPr>
        <w:tc>
          <w:tcPr>
            <w:tcW w:w="1460" w:type="pct"/>
            <w:vAlign w:val="center"/>
          </w:tcPr>
          <w:p w14:paraId="389CB09F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入学教育</w:t>
            </w:r>
          </w:p>
        </w:tc>
        <w:tc>
          <w:tcPr>
            <w:tcW w:w="426" w:type="pct"/>
            <w:vAlign w:val="center"/>
          </w:tcPr>
          <w:p w14:paraId="6E308A91" w14:textId="09883F64" w:rsidR="00A535D3" w:rsidRPr="000B23D7" w:rsidRDefault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（</w:t>
            </w:r>
            <w:r w:rsidR="00714E64"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6" w:type="pct"/>
            <w:vAlign w:val="center"/>
          </w:tcPr>
          <w:p w14:paraId="5740CF77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C63EC8F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0770C1B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2183FDA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7565214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597B8D6" w14:textId="47F49558" w:rsidR="00A535D3" w:rsidRPr="000B23D7" w:rsidRDefault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（</w:t>
            </w:r>
            <w:r w:rsidR="00714E64"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30" w:type="pct"/>
            <w:vAlign w:val="center"/>
          </w:tcPr>
          <w:p w14:paraId="689AC5FA" w14:textId="04317C85" w:rsidR="00A535D3" w:rsidRPr="000B23D7" w:rsidRDefault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提前进行</w:t>
            </w:r>
          </w:p>
        </w:tc>
      </w:tr>
      <w:tr w:rsidR="00A535D3" w14:paraId="65700109" w14:textId="77777777" w:rsidTr="004A7ED8">
        <w:trPr>
          <w:trHeight w:val="369"/>
        </w:trPr>
        <w:tc>
          <w:tcPr>
            <w:tcW w:w="1460" w:type="pct"/>
            <w:vAlign w:val="center"/>
          </w:tcPr>
          <w:p w14:paraId="57B55A5D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 xml:space="preserve">军 </w:t>
            </w: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 xml:space="preserve">   </w:t>
            </w: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训</w:t>
            </w:r>
          </w:p>
        </w:tc>
        <w:tc>
          <w:tcPr>
            <w:tcW w:w="426" w:type="pct"/>
            <w:vAlign w:val="center"/>
          </w:tcPr>
          <w:p w14:paraId="63587BFF" w14:textId="1532EC60" w:rsidR="00A535D3" w:rsidRPr="000B23D7" w:rsidRDefault="00714E64" w:rsidP="003844E6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</w:t>
            </w:r>
            <w:r w:rsidR="00AA066B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26" w:type="pct"/>
            <w:vAlign w:val="center"/>
          </w:tcPr>
          <w:p w14:paraId="5499DA26" w14:textId="77777777" w:rsidR="00A535D3" w:rsidRPr="000B23D7" w:rsidRDefault="00A535D3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D52CEF4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CDA36BD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A72D12B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1CF36A9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570DBA4" w14:textId="4D9CF3A3" w:rsidR="00A535D3" w:rsidRPr="000B23D7" w:rsidRDefault="00714E64" w:rsidP="003844E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(</w:t>
            </w:r>
            <w:r w:rsidR="00AA066B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30" w:type="pct"/>
            <w:vAlign w:val="center"/>
          </w:tcPr>
          <w:p w14:paraId="35A71226" w14:textId="24F33AB0" w:rsidR="00A535D3" w:rsidRPr="000B23D7" w:rsidRDefault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提前</w:t>
            </w:r>
            <w:r w:rsidR="00714E64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进行</w:t>
            </w:r>
          </w:p>
        </w:tc>
      </w:tr>
      <w:tr w:rsidR="00A535D3" w14:paraId="138FCE3B" w14:textId="77777777" w:rsidTr="00AA066B">
        <w:trPr>
          <w:trHeight w:val="393"/>
        </w:trPr>
        <w:tc>
          <w:tcPr>
            <w:tcW w:w="1460" w:type="pct"/>
            <w:vAlign w:val="center"/>
          </w:tcPr>
          <w:p w14:paraId="14E4B02E" w14:textId="0779EED6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课</w:t>
            </w:r>
            <w:r w:rsidR="008C3E0B"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堂</w:t>
            </w: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教学</w:t>
            </w:r>
          </w:p>
        </w:tc>
        <w:tc>
          <w:tcPr>
            <w:tcW w:w="426" w:type="pct"/>
            <w:vAlign w:val="center"/>
          </w:tcPr>
          <w:p w14:paraId="24479C7F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426" w:type="pct"/>
            <w:vAlign w:val="center"/>
          </w:tcPr>
          <w:p w14:paraId="6A4B680F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69E402EE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6B514B7C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6</w:t>
            </w:r>
          </w:p>
        </w:tc>
        <w:tc>
          <w:tcPr>
            <w:tcW w:w="358" w:type="pct"/>
            <w:vAlign w:val="center"/>
          </w:tcPr>
          <w:p w14:paraId="28C9CAE3" w14:textId="24C240E5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0791D3C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21637E89" w14:textId="70EC2E99" w:rsidR="00A535D3" w:rsidRPr="004A7ED8" w:rsidRDefault="000D535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30" w:type="pct"/>
            <w:vAlign w:val="center"/>
          </w:tcPr>
          <w:p w14:paraId="00FA0B4A" w14:textId="775CE664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A535D3" w14:paraId="6FE62297" w14:textId="77777777" w:rsidTr="004A7ED8">
        <w:trPr>
          <w:trHeight w:val="367"/>
        </w:trPr>
        <w:tc>
          <w:tcPr>
            <w:tcW w:w="1460" w:type="pct"/>
            <w:vAlign w:val="center"/>
          </w:tcPr>
          <w:p w14:paraId="60E78080" w14:textId="3AB1AF4F" w:rsidR="008C3E0B" w:rsidRPr="004A7ED8" w:rsidRDefault="00714E64" w:rsidP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综合</w:t>
            </w:r>
            <w:r w:rsidR="007F748F"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实践</w:t>
            </w:r>
          </w:p>
        </w:tc>
        <w:tc>
          <w:tcPr>
            <w:tcW w:w="426" w:type="pct"/>
            <w:vAlign w:val="center"/>
          </w:tcPr>
          <w:p w14:paraId="2C39A3BA" w14:textId="1D7060B9" w:rsidR="00A535D3" w:rsidRPr="004A7ED8" w:rsidRDefault="003844E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426" w:type="pct"/>
            <w:vAlign w:val="center"/>
          </w:tcPr>
          <w:p w14:paraId="3A4AE40C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661B7327" w14:textId="7B3B6A80" w:rsidR="00A535D3" w:rsidRPr="004A7ED8" w:rsidRDefault="003844E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461D945B" w14:textId="77777777" w:rsidR="00A535D3" w:rsidRPr="004A7ED8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358" w:type="pct"/>
            <w:vAlign w:val="center"/>
          </w:tcPr>
          <w:p w14:paraId="77D14431" w14:textId="06543326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232038A" w14:textId="76EF2208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3BE82CD" w14:textId="56879E44" w:rsidR="00A535D3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1850D41D" w14:textId="7C4E1525" w:rsidR="00A535D3" w:rsidRPr="004A7ED8" w:rsidRDefault="00A53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8C3E0B" w14:paraId="30CC523E" w14:textId="77777777" w:rsidTr="004A7ED8">
        <w:trPr>
          <w:trHeight w:val="373"/>
        </w:trPr>
        <w:tc>
          <w:tcPr>
            <w:tcW w:w="1460" w:type="pct"/>
            <w:vAlign w:val="center"/>
          </w:tcPr>
          <w:p w14:paraId="261D1CFC" w14:textId="0F57692B" w:rsidR="008C3E0B" w:rsidRPr="004A7ED8" w:rsidRDefault="008C3E0B" w:rsidP="008D7F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毕业综合训练</w:t>
            </w:r>
          </w:p>
        </w:tc>
        <w:tc>
          <w:tcPr>
            <w:tcW w:w="426" w:type="pct"/>
            <w:vAlign w:val="center"/>
          </w:tcPr>
          <w:p w14:paraId="45EDC3FE" w14:textId="77777777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D84B5F3" w14:textId="77777777" w:rsidR="008C3E0B" w:rsidRPr="004A7ED8" w:rsidRDefault="008C3E0B" w:rsidP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744FA79" w14:textId="77777777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C49F3F0" w14:textId="77777777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C1FFAF5" w14:textId="673AFCFD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58" w:type="pct"/>
            <w:vAlign w:val="center"/>
          </w:tcPr>
          <w:p w14:paraId="61EB4864" w14:textId="0A6D8580" w:rsidR="008C3E0B" w:rsidRPr="004A7ED8" w:rsidRDefault="008C3E0B" w:rsidP="008C3E0B">
            <w:pPr>
              <w:autoSpaceDE w:val="0"/>
              <w:autoSpaceDN w:val="0"/>
              <w:adjustRightInd w:val="0"/>
              <w:ind w:firstLineChars="100" w:firstLine="210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1A4517CC" w14:textId="7D5ED339" w:rsidR="008C3E0B" w:rsidRPr="004A7ED8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0" w:type="pct"/>
            <w:vAlign w:val="center"/>
          </w:tcPr>
          <w:p w14:paraId="67AE9D10" w14:textId="77777777" w:rsidR="008C3E0B" w:rsidRPr="004A7ED8" w:rsidRDefault="008C3E0B" w:rsidP="00B266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A535D3" w14:paraId="08BA7238" w14:textId="77777777" w:rsidTr="00726FE8">
        <w:trPr>
          <w:trHeight w:val="441"/>
        </w:trPr>
        <w:tc>
          <w:tcPr>
            <w:tcW w:w="1460" w:type="pct"/>
            <w:vAlign w:val="center"/>
          </w:tcPr>
          <w:p w14:paraId="60BCEB43" w14:textId="0677CF8C" w:rsidR="00A535D3" w:rsidRPr="004A7ED8" w:rsidRDefault="00714E64" w:rsidP="008D7F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认识实习</w:t>
            </w:r>
          </w:p>
        </w:tc>
        <w:tc>
          <w:tcPr>
            <w:tcW w:w="426" w:type="pct"/>
            <w:vAlign w:val="center"/>
          </w:tcPr>
          <w:p w14:paraId="4A9A55C3" w14:textId="3171B3C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DD8ED50" w14:textId="187FE6D4" w:rsidR="00A535D3" w:rsidRPr="004A7ED8" w:rsidRDefault="00DC47C5" w:rsidP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（</w:t>
            </w:r>
            <w:r w:rsidR="00AA066B"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/>
                <w:bCs/>
                <w:kern w:val="0"/>
                <w:szCs w:val="21"/>
              </w:rPr>
              <w:t>）</w:t>
            </w:r>
          </w:p>
        </w:tc>
        <w:tc>
          <w:tcPr>
            <w:tcW w:w="358" w:type="pct"/>
            <w:vAlign w:val="center"/>
          </w:tcPr>
          <w:p w14:paraId="2614D6E1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08842DCA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1DD4CC3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31D6BF64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6791E0C" w14:textId="15972BBC" w:rsidR="00A535D3" w:rsidRPr="004A7ED8" w:rsidRDefault="000D535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（</w:t>
            </w:r>
            <w:r w:rsidR="00AA066B"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</w:t>
            </w: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30" w:type="pct"/>
            <w:vAlign w:val="center"/>
          </w:tcPr>
          <w:p w14:paraId="3F82671C" w14:textId="5CD2F96C" w:rsidR="00A535D3" w:rsidRPr="004A7ED8" w:rsidRDefault="00537B3C" w:rsidP="00B266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</w:t>
            </w:r>
            <w:proofErr w:type="gramStart"/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一</w:t>
            </w:r>
            <w:proofErr w:type="gramEnd"/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暑假</w:t>
            </w:r>
          </w:p>
        </w:tc>
      </w:tr>
      <w:tr w:rsidR="00AA066B" w14:paraId="7A178041" w14:textId="77777777" w:rsidTr="00726FE8">
        <w:trPr>
          <w:trHeight w:val="403"/>
        </w:trPr>
        <w:tc>
          <w:tcPr>
            <w:tcW w:w="1460" w:type="pct"/>
            <w:vAlign w:val="center"/>
          </w:tcPr>
          <w:p w14:paraId="14DB7E77" w14:textId="5573B30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proofErr w:type="gramStart"/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跟岗实习</w:t>
            </w:r>
            <w:proofErr w:type="gramEnd"/>
          </w:p>
        </w:tc>
        <w:tc>
          <w:tcPr>
            <w:tcW w:w="426" w:type="pct"/>
            <w:vAlign w:val="center"/>
          </w:tcPr>
          <w:p w14:paraId="438F6017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E66296B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604FF09F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5CEDC40" w14:textId="5AD778D6" w:rsidR="00AA066B" w:rsidRPr="004A7ED8" w:rsidRDefault="00AA066B" w:rsidP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(3)</w:t>
            </w:r>
          </w:p>
        </w:tc>
        <w:tc>
          <w:tcPr>
            <w:tcW w:w="358" w:type="pct"/>
            <w:vAlign w:val="center"/>
          </w:tcPr>
          <w:p w14:paraId="1BE470F3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25CDCAC2" w14:textId="77777777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2E83BF5" w14:textId="147EB199" w:rsidR="00AA066B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830" w:type="pct"/>
            <w:vAlign w:val="center"/>
          </w:tcPr>
          <w:p w14:paraId="02510AC9" w14:textId="6B9BA1E7" w:rsidR="00AA066B" w:rsidRPr="004A7ED8" w:rsidRDefault="00537B3C" w:rsidP="00537B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大二暑假</w:t>
            </w:r>
          </w:p>
        </w:tc>
      </w:tr>
      <w:tr w:rsidR="00A535D3" w14:paraId="2B5DCA7D" w14:textId="77777777" w:rsidTr="00AA066B">
        <w:trPr>
          <w:trHeight w:val="310"/>
        </w:trPr>
        <w:tc>
          <w:tcPr>
            <w:tcW w:w="1460" w:type="pct"/>
            <w:vAlign w:val="center"/>
          </w:tcPr>
          <w:p w14:paraId="73BC8809" w14:textId="357ED0E1" w:rsidR="00A535D3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顶岗</w:t>
            </w:r>
            <w:r w:rsidR="008D7F37"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实习</w:t>
            </w:r>
          </w:p>
        </w:tc>
        <w:tc>
          <w:tcPr>
            <w:tcW w:w="426" w:type="pct"/>
            <w:vAlign w:val="center"/>
          </w:tcPr>
          <w:p w14:paraId="22BBBC3B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730D9C2" w14:textId="77777777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81EB567" w14:textId="2CA8D504" w:rsidR="00A535D3" w:rsidRPr="004A7ED8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D2206A9" w14:textId="125F6145" w:rsidR="00A535D3" w:rsidRPr="004A7ED8" w:rsidRDefault="00A535D3" w:rsidP="00B26602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7D665DDA" w14:textId="22BD817D" w:rsidR="00A535D3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358" w:type="pct"/>
            <w:vAlign w:val="center"/>
          </w:tcPr>
          <w:p w14:paraId="5B2B79F1" w14:textId="21B27B43" w:rsidR="00A535D3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6" w:type="pct"/>
            <w:vAlign w:val="center"/>
          </w:tcPr>
          <w:p w14:paraId="2DF1F53C" w14:textId="0DB8B7DB" w:rsidR="00A535D3" w:rsidRPr="004A7ED8" w:rsidRDefault="00AA066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  <w:r w:rsidRPr="004A7ED8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0" w:type="pct"/>
            <w:vAlign w:val="center"/>
          </w:tcPr>
          <w:p w14:paraId="3659BABE" w14:textId="5B70062F" w:rsidR="00A535D3" w:rsidRPr="004A7ED8" w:rsidRDefault="00A535D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</w:rPr>
            </w:pPr>
          </w:p>
        </w:tc>
      </w:tr>
      <w:tr w:rsidR="00A535D3" w14:paraId="2564D5CD" w14:textId="77777777" w:rsidTr="00AA066B">
        <w:trPr>
          <w:trHeight w:val="120"/>
        </w:trPr>
        <w:tc>
          <w:tcPr>
            <w:tcW w:w="1460" w:type="pct"/>
            <w:vAlign w:val="center"/>
          </w:tcPr>
          <w:p w14:paraId="1517BBF9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考 试 周</w:t>
            </w:r>
          </w:p>
        </w:tc>
        <w:tc>
          <w:tcPr>
            <w:tcW w:w="426" w:type="pct"/>
            <w:vAlign w:val="center"/>
          </w:tcPr>
          <w:p w14:paraId="4A930630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05614B43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00910B6E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57703661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06E302A8" w14:textId="30407266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4DE996AF" w14:textId="56099A19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546A57F" w14:textId="64A1D9CF" w:rsidR="00A535D3" w:rsidRPr="000B23D7" w:rsidRDefault="007F748F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0" w:type="pct"/>
            <w:vAlign w:val="center"/>
          </w:tcPr>
          <w:p w14:paraId="5247BE85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A535D3" w14:paraId="4FE86225" w14:textId="77777777" w:rsidTr="00AA066B">
        <w:trPr>
          <w:trHeight w:val="120"/>
        </w:trPr>
        <w:tc>
          <w:tcPr>
            <w:tcW w:w="1460" w:type="pct"/>
            <w:vAlign w:val="center"/>
          </w:tcPr>
          <w:p w14:paraId="286AD903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 动 周</w:t>
            </w:r>
          </w:p>
        </w:tc>
        <w:tc>
          <w:tcPr>
            <w:tcW w:w="426" w:type="pct"/>
            <w:vAlign w:val="center"/>
          </w:tcPr>
          <w:p w14:paraId="26142321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6" w:type="pct"/>
            <w:vAlign w:val="center"/>
          </w:tcPr>
          <w:p w14:paraId="6D947710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73A884FD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2302D892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vAlign w:val="center"/>
          </w:tcPr>
          <w:p w14:paraId="3F3B19DA" w14:textId="248227E0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vAlign w:val="center"/>
          </w:tcPr>
          <w:p w14:paraId="595B9E9B" w14:textId="5A85DB5F" w:rsidR="00A535D3" w:rsidRPr="000B23D7" w:rsidRDefault="00C843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6" w:type="pct"/>
            <w:vAlign w:val="center"/>
          </w:tcPr>
          <w:p w14:paraId="2AE0750E" w14:textId="2593B805" w:rsidR="00A535D3" w:rsidRPr="000B23D7" w:rsidRDefault="00C843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0" w:type="pct"/>
            <w:vAlign w:val="center"/>
          </w:tcPr>
          <w:p w14:paraId="7FF75E44" w14:textId="77777777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A535D3" w14:paraId="3B1F1B64" w14:textId="77777777" w:rsidTr="004A7ED8">
        <w:trPr>
          <w:trHeight w:val="501"/>
        </w:trPr>
        <w:tc>
          <w:tcPr>
            <w:tcW w:w="1460" w:type="pct"/>
            <w:vAlign w:val="center"/>
          </w:tcPr>
          <w:p w14:paraId="210A00A2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26" w:type="pct"/>
            <w:vAlign w:val="center"/>
          </w:tcPr>
          <w:p w14:paraId="17C6FC81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47D19670" w14:textId="22FEC1BF" w:rsidR="00A535D3" w:rsidRPr="000B23D7" w:rsidRDefault="00714E64" w:rsidP="000D535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2</w:t>
            </w:r>
            <w:r w:rsidR="00612F3F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4E851BA8" w14:textId="77777777" w:rsidR="00A535D3" w:rsidRPr="000B23D7" w:rsidRDefault="00714E6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6382D51F" w14:textId="2C0F9E3B" w:rsidR="00A535D3" w:rsidRPr="000B23D7" w:rsidRDefault="00714E64" w:rsidP="000D535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/>
                <w:color w:val="000000"/>
                <w:kern w:val="0"/>
                <w:szCs w:val="21"/>
              </w:rPr>
              <w:t>2</w:t>
            </w:r>
            <w:r w:rsidR="00612F3F"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58" w:type="pct"/>
            <w:vAlign w:val="center"/>
          </w:tcPr>
          <w:p w14:paraId="2D36DEFA" w14:textId="34EEF60B" w:rsidR="00A535D3" w:rsidRPr="000B23D7" w:rsidRDefault="008C3E0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0B23D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8" w:type="pct"/>
            <w:vAlign w:val="center"/>
          </w:tcPr>
          <w:p w14:paraId="2D14F90F" w14:textId="0CD4E3FF" w:rsidR="00A535D3" w:rsidRPr="000B23D7" w:rsidRDefault="00C8432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6" w:type="pct"/>
            <w:vAlign w:val="center"/>
          </w:tcPr>
          <w:p w14:paraId="18A37EEE" w14:textId="506E2F04" w:rsidR="00A535D3" w:rsidRPr="000B23D7" w:rsidRDefault="00C843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30" w:type="pct"/>
            <w:vAlign w:val="center"/>
          </w:tcPr>
          <w:p w14:paraId="53493911" w14:textId="1E62F470" w:rsidR="00A535D3" w:rsidRPr="000B23D7" w:rsidRDefault="00A535D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</w:tbl>
    <w:p w14:paraId="1B8EC878" w14:textId="41AA109A" w:rsidR="00A535D3" w:rsidRDefault="00726FE8" w:rsidP="00726FE8">
      <w:pPr>
        <w:spacing w:before="60" w:after="60"/>
        <w:ind w:firstLineChars="200" w:firstLine="422"/>
        <w:rPr>
          <w:rFonts w:ascii="楷体" w:eastAsia="楷体" w:hAnsi="楷体"/>
          <w:color w:val="FF0000"/>
          <w:sz w:val="24"/>
          <w:szCs w:val="24"/>
        </w:rPr>
      </w:pPr>
      <w:r w:rsidRPr="00726FE8">
        <w:rPr>
          <w:rFonts w:ascii="仿宋" w:eastAsia="仿宋" w:hAnsi="仿宋" w:hint="eastAsia"/>
          <w:b/>
          <w:szCs w:val="21"/>
        </w:rPr>
        <w:t xml:space="preserve">8.2 </w:t>
      </w:r>
      <w:r w:rsidR="00714E64" w:rsidRPr="00726FE8">
        <w:rPr>
          <w:rFonts w:ascii="仿宋" w:eastAsia="仿宋" w:hAnsi="仿宋" w:hint="eastAsia"/>
          <w:b/>
          <w:szCs w:val="21"/>
        </w:rPr>
        <w:t>教学计划进程表</w:t>
      </w:r>
    </w:p>
    <w:tbl>
      <w:tblPr>
        <w:tblStyle w:val="10"/>
        <w:tblW w:w="5118" w:type="pct"/>
        <w:tblLook w:val="04A0" w:firstRow="1" w:lastRow="0" w:firstColumn="1" w:lastColumn="0" w:noHBand="0" w:noVBand="1"/>
      </w:tblPr>
      <w:tblGrid>
        <w:gridCol w:w="872"/>
        <w:gridCol w:w="50"/>
        <w:gridCol w:w="1479"/>
        <w:gridCol w:w="704"/>
        <w:gridCol w:w="593"/>
        <w:gridCol w:w="533"/>
        <w:gridCol w:w="646"/>
        <w:gridCol w:w="659"/>
        <w:gridCol w:w="565"/>
        <w:gridCol w:w="526"/>
        <w:gridCol w:w="526"/>
        <w:gridCol w:w="528"/>
        <w:gridCol w:w="531"/>
        <w:gridCol w:w="531"/>
        <w:gridCol w:w="531"/>
      </w:tblGrid>
      <w:tr w:rsidR="00FF6FB8" w:rsidRPr="00FF6FB8" w14:paraId="1073CBB2" w14:textId="77777777" w:rsidTr="004174BF">
        <w:trPr>
          <w:trHeight w:val="325"/>
          <w:tblHeader/>
        </w:trPr>
        <w:tc>
          <w:tcPr>
            <w:tcW w:w="471" w:type="pct"/>
            <w:vMerge w:val="restart"/>
            <w:vAlign w:val="center"/>
          </w:tcPr>
          <w:p w14:paraId="745D00D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lastRenderedPageBreak/>
              <w:t>课程</w:t>
            </w:r>
          </w:p>
          <w:p w14:paraId="2EF5279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826" w:type="pct"/>
            <w:gridSpan w:val="2"/>
            <w:vMerge w:val="restart"/>
            <w:vAlign w:val="center"/>
          </w:tcPr>
          <w:p w14:paraId="0DFBD73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380" w:type="pct"/>
            <w:vMerge w:val="restart"/>
            <w:vAlign w:val="center"/>
          </w:tcPr>
          <w:p w14:paraId="117B53C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434914F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320" w:type="pct"/>
            <w:vMerge w:val="restart"/>
            <w:vAlign w:val="center"/>
          </w:tcPr>
          <w:p w14:paraId="65B6194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考试/考查</w:t>
            </w:r>
          </w:p>
        </w:tc>
        <w:tc>
          <w:tcPr>
            <w:tcW w:w="288" w:type="pct"/>
            <w:vMerge w:val="restart"/>
            <w:vAlign w:val="center"/>
          </w:tcPr>
          <w:p w14:paraId="15F39E1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349" w:type="pct"/>
            <w:vMerge w:val="restart"/>
            <w:vAlign w:val="center"/>
          </w:tcPr>
          <w:p w14:paraId="3E03C8A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课程</w:t>
            </w:r>
          </w:p>
          <w:p w14:paraId="32352CF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56" w:type="pct"/>
            <w:vMerge w:val="restart"/>
            <w:vAlign w:val="center"/>
          </w:tcPr>
          <w:p w14:paraId="3D0A12E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理论</w:t>
            </w:r>
          </w:p>
          <w:p w14:paraId="46853E8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05" w:type="pct"/>
            <w:vMerge w:val="restart"/>
            <w:vAlign w:val="center"/>
          </w:tcPr>
          <w:p w14:paraId="00BD9E5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实践</w:t>
            </w:r>
          </w:p>
          <w:p w14:paraId="057101E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1705" w:type="pct"/>
            <w:gridSpan w:val="6"/>
            <w:vAlign w:val="center"/>
          </w:tcPr>
          <w:p w14:paraId="5B636DA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学期</w:t>
            </w:r>
          </w:p>
        </w:tc>
      </w:tr>
      <w:tr w:rsidR="00FF6FB8" w:rsidRPr="00FF6FB8" w14:paraId="18429CC6" w14:textId="77777777" w:rsidTr="004174BF">
        <w:trPr>
          <w:trHeight w:val="325"/>
          <w:tblHeader/>
        </w:trPr>
        <w:tc>
          <w:tcPr>
            <w:tcW w:w="471" w:type="pct"/>
            <w:vMerge/>
            <w:vAlign w:val="center"/>
          </w:tcPr>
          <w:p w14:paraId="455A1C3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Merge/>
            <w:vAlign w:val="center"/>
          </w:tcPr>
          <w:p w14:paraId="2CF95EC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14:paraId="75B6726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" w:type="pct"/>
            <w:vMerge/>
            <w:vAlign w:val="center"/>
          </w:tcPr>
          <w:p w14:paraId="734FBF6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8" w:type="pct"/>
            <w:vMerge/>
            <w:vAlign w:val="center"/>
          </w:tcPr>
          <w:p w14:paraId="556E67C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9" w:type="pct"/>
            <w:vMerge/>
            <w:vAlign w:val="center"/>
          </w:tcPr>
          <w:p w14:paraId="078FE7E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14:paraId="36C1568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  <w:vMerge/>
            <w:vAlign w:val="center"/>
          </w:tcPr>
          <w:p w14:paraId="3220397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948DF8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84" w:type="pct"/>
            <w:vAlign w:val="center"/>
          </w:tcPr>
          <w:p w14:paraId="1BB3DCF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5" w:type="pct"/>
            <w:vAlign w:val="center"/>
          </w:tcPr>
          <w:p w14:paraId="5E31B06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84" w:type="pct"/>
            <w:vAlign w:val="center"/>
          </w:tcPr>
          <w:p w14:paraId="334A094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84" w:type="pct"/>
            <w:vAlign w:val="center"/>
          </w:tcPr>
          <w:p w14:paraId="3A5203A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84" w:type="pct"/>
            <w:vAlign w:val="center"/>
          </w:tcPr>
          <w:p w14:paraId="77627C2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FF6FB8" w:rsidRPr="00FF6FB8" w14:paraId="19863688" w14:textId="77777777" w:rsidTr="004174BF">
        <w:trPr>
          <w:trHeight w:val="325"/>
          <w:tblHeader/>
        </w:trPr>
        <w:tc>
          <w:tcPr>
            <w:tcW w:w="471" w:type="pct"/>
            <w:vMerge/>
            <w:vAlign w:val="center"/>
          </w:tcPr>
          <w:p w14:paraId="4E8503E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Merge/>
            <w:vAlign w:val="center"/>
          </w:tcPr>
          <w:p w14:paraId="5FF3F36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0" w:type="pct"/>
            <w:vMerge/>
            <w:vAlign w:val="center"/>
          </w:tcPr>
          <w:p w14:paraId="2CCCEC7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" w:type="pct"/>
            <w:vMerge/>
            <w:vAlign w:val="center"/>
          </w:tcPr>
          <w:p w14:paraId="4C98605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8" w:type="pct"/>
            <w:vMerge/>
            <w:vAlign w:val="center"/>
          </w:tcPr>
          <w:p w14:paraId="0CB555B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9" w:type="pct"/>
            <w:vMerge/>
            <w:vAlign w:val="center"/>
          </w:tcPr>
          <w:p w14:paraId="23A5C1A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6" w:type="pct"/>
            <w:vMerge/>
            <w:vAlign w:val="center"/>
          </w:tcPr>
          <w:p w14:paraId="290295F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  <w:vMerge/>
            <w:vAlign w:val="center"/>
          </w:tcPr>
          <w:p w14:paraId="633FA8A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C34ED0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 w:rsidRPr="00FF6FB8"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 w:rsidRPr="00FF6FB8"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14:paraId="3576C6E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 w:rsidRPr="00FF6FB8"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 w:rsidRPr="00FF6FB8"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285" w:type="pct"/>
            <w:vAlign w:val="center"/>
          </w:tcPr>
          <w:p w14:paraId="28B9EBE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 w:rsidRPr="00FF6FB8"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 w:rsidRPr="00FF6FB8"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14:paraId="7F9AEDA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 w:rsidRPr="00FF6FB8">
              <w:rPr>
                <w:rFonts w:ascii="宋体" w:eastAsia="宋体" w:hAnsi="宋体" w:hint="eastAsia"/>
                <w:b/>
                <w:color w:val="FF0000"/>
                <w:szCs w:val="21"/>
              </w:rPr>
              <w:t>1</w:t>
            </w:r>
            <w:r w:rsidRPr="00FF6FB8">
              <w:rPr>
                <w:rFonts w:ascii="宋体" w:eastAsia="宋体" w:hAnsi="宋体"/>
                <w:b/>
                <w:color w:val="FF0000"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14:paraId="759C147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 w:rsidRPr="00FF6FB8">
              <w:rPr>
                <w:rFonts w:ascii="宋体" w:eastAsia="宋体" w:hAnsi="宋体" w:hint="eastAsia"/>
                <w:b/>
                <w:color w:val="FF0000"/>
                <w:szCs w:val="21"/>
              </w:rPr>
              <w:t>16</w:t>
            </w:r>
          </w:p>
        </w:tc>
        <w:tc>
          <w:tcPr>
            <w:tcW w:w="284" w:type="pct"/>
            <w:vAlign w:val="center"/>
          </w:tcPr>
          <w:p w14:paraId="7FCA936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16</w:t>
            </w:r>
          </w:p>
        </w:tc>
      </w:tr>
      <w:tr w:rsidR="00FF6FB8" w:rsidRPr="00FF6FB8" w14:paraId="0F62CC29" w14:textId="77777777" w:rsidTr="004174BF">
        <w:trPr>
          <w:trHeight w:val="340"/>
        </w:trPr>
        <w:tc>
          <w:tcPr>
            <w:tcW w:w="471" w:type="pct"/>
            <w:vMerge w:val="restart"/>
            <w:vAlign w:val="center"/>
          </w:tcPr>
          <w:p w14:paraId="4CE6BDF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公共基础必修课程</w:t>
            </w:r>
          </w:p>
        </w:tc>
        <w:tc>
          <w:tcPr>
            <w:tcW w:w="826" w:type="pct"/>
            <w:gridSpan w:val="2"/>
            <w:vAlign w:val="center"/>
          </w:tcPr>
          <w:p w14:paraId="4B12C6A2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军事理论与训练</w:t>
            </w:r>
          </w:p>
        </w:tc>
        <w:tc>
          <w:tcPr>
            <w:tcW w:w="380" w:type="pct"/>
            <w:vAlign w:val="center"/>
          </w:tcPr>
          <w:p w14:paraId="2A5B122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02D3A80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0CE1C9D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49" w:type="pct"/>
            <w:vAlign w:val="center"/>
          </w:tcPr>
          <w:p w14:paraId="4D08366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64</w:t>
            </w:r>
          </w:p>
        </w:tc>
        <w:tc>
          <w:tcPr>
            <w:tcW w:w="356" w:type="pct"/>
            <w:vAlign w:val="center"/>
          </w:tcPr>
          <w:p w14:paraId="4F1B4E2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05" w:type="pct"/>
            <w:vAlign w:val="center"/>
          </w:tcPr>
          <w:p w14:paraId="6592ACD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284" w:type="pct"/>
            <w:vAlign w:val="center"/>
          </w:tcPr>
          <w:p w14:paraId="46FDE9E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84" w:type="pct"/>
            <w:vAlign w:val="center"/>
          </w:tcPr>
          <w:p w14:paraId="16024FE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" w:type="pct"/>
            <w:vAlign w:val="center"/>
          </w:tcPr>
          <w:p w14:paraId="71C031B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75407A1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599D11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8F7A43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365BC385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5C3F0AF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7995CB20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思想道德与法治</w:t>
            </w:r>
          </w:p>
        </w:tc>
        <w:tc>
          <w:tcPr>
            <w:tcW w:w="380" w:type="pct"/>
            <w:vAlign w:val="center"/>
          </w:tcPr>
          <w:p w14:paraId="029E797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14A5D6C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8" w:type="pct"/>
            <w:vAlign w:val="center"/>
          </w:tcPr>
          <w:p w14:paraId="392CFA9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 w14:paraId="0D95639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356" w:type="pct"/>
            <w:vAlign w:val="center"/>
          </w:tcPr>
          <w:p w14:paraId="371A8CA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305" w:type="pct"/>
            <w:vAlign w:val="center"/>
          </w:tcPr>
          <w:p w14:paraId="10935CC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005B244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284" w:type="pct"/>
            <w:vAlign w:val="center"/>
          </w:tcPr>
          <w:p w14:paraId="438B4D1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" w:type="pct"/>
            <w:vAlign w:val="center"/>
          </w:tcPr>
          <w:p w14:paraId="52189BD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1520138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A98E16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60C065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7695A563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79689A9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3CFF3B1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毛泽东思想和中国特色社会主义理论体系概论</w:t>
            </w:r>
          </w:p>
        </w:tc>
        <w:tc>
          <w:tcPr>
            <w:tcW w:w="380" w:type="pct"/>
            <w:vAlign w:val="center"/>
          </w:tcPr>
          <w:p w14:paraId="268AD00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365B5AE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8" w:type="pct"/>
            <w:vAlign w:val="center"/>
          </w:tcPr>
          <w:p w14:paraId="69BA6EB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49" w:type="pct"/>
            <w:vAlign w:val="center"/>
          </w:tcPr>
          <w:p w14:paraId="30370BF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56" w:type="pct"/>
            <w:vAlign w:val="center"/>
          </w:tcPr>
          <w:p w14:paraId="4AD2211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05" w:type="pct"/>
            <w:vAlign w:val="center"/>
          </w:tcPr>
          <w:p w14:paraId="7A4CA24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68FA9B1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711BBF3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85" w:type="pct"/>
            <w:vAlign w:val="center"/>
          </w:tcPr>
          <w:p w14:paraId="50831A8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509DE24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3FF3FF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246F0E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5BDD7EB1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65F6B961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4532BD1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习近平新时代中国特色社会主义思想概论</w:t>
            </w:r>
          </w:p>
        </w:tc>
        <w:tc>
          <w:tcPr>
            <w:tcW w:w="380" w:type="pct"/>
            <w:vAlign w:val="center"/>
          </w:tcPr>
          <w:p w14:paraId="468D090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2BA10E9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8" w:type="pct"/>
            <w:vAlign w:val="center"/>
          </w:tcPr>
          <w:p w14:paraId="5CB8982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 w14:paraId="30B21B5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356" w:type="pct"/>
            <w:vAlign w:val="center"/>
          </w:tcPr>
          <w:p w14:paraId="3BCE8B4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05" w:type="pct"/>
            <w:vAlign w:val="center"/>
          </w:tcPr>
          <w:p w14:paraId="7DC2EE7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284" w:type="pct"/>
            <w:vAlign w:val="center"/>
          </w:tcPr>
          <w:p w14:paraId="3A44830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7164B94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" w:type="pct"/>
            <w:vAlign w:val="center"/>
          </w:tcPr>
          <w:p w14:paraId="4024C90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sz w:val="20"/>
                <w:szCs w:val="20"/>
              </w:rPr>
              <w:t>48</w:t>
            </w:r>
          </w:p>
        </w:tc>
        <w:tc>
          <w:tcPr>
            <w:tcW w:w="284" w:type="pct"/>
            <w:vAlign w:val="center"/>
          </w:tcPr>
          <w:p w14:paraId="5E413C0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7A7D51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CA7C92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0349FDF4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5B5220BE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78BF0E0F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形势与政策</w:t>
            </w:r>
          </w:p>
        </w:tc>
        <w:tc>
          <w:tcPr>
            <w:tcW w:w="380" w:type="pct"/>
            <w:vAlign w:val="center"/>
          </w:tcPr>
          <w:p w14:paraId="548B4B0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7EC98BC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15043B6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49" w:type="pct"/>
            <w:vAlign w:val="center"/>
          </w:tcPr>
          <w:p w14:paraId="5E674CF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356" w:type="pct"/>
            <w:vAlign w:val="center"/>
          </w:tcPr>
          <w:p w14:paraId="3C0046D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305" w:type="pct"/>
            <w:vAlign w:val="center"/>
          </w:tcPr>
          <w:p w14:paraId="71AA9F4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39ACC28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84" w:type="pct"/>
            <w:vAlign w:val="center"/>
          </w:tcPr>
          <w:p w14:paraId="33AF922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85" w:type="pct"/>
            <w:vAlign w:val="center"/>
          </w:tcPr>
          <w:p w14:paraId="7187C01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sz w:val="20"/>
                <w:szCs w:val="20"/>
              </w:rPr>
              <w:t>4</w:t>
            </w:r>
          </w:p>
        </w:tc>
        <w:tc>
          <w:tcPr>
            <w:tcW w:w="284" w:type="pct"/>
            <w:vAlign w:val="center"/>
          </w:tcPr>
          <w:p w14:paraId="7FE0C98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84" w:type="pct"/>
            <w:vAlign w:val="center"/>
          </w:tcPr>
          <w:p w14:paraId="6D9F5F0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60CC76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5C1838CE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48A03D13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4653EE07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大学体育</w:t>
            </w:r>
          </w:p>
        </w:tc>
        <w:tc>
          <w:tcPr>
            <w:tcW w:w="380" w:type="pct"/>
            <w:vAlign w:val="center"/>
          </w:tcPr>
          <w:p w14:paraId="1CDF512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3E38C0A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2244643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49" w:type="pct"/>
            <w:vAlign w:val="center"/>
          </w:tcPr>
          <w:p w14:paraId="34C59B1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96</w:t>
            </w:r>
          </w:p>
        </w:tc>
        <w:tc>
          <w:tcPr>
            <w:tcW w:w="356" w:type="pct"/>
            <w:vAlign w:val="center"/>
          </w:tcPr>
          <w:p w14:paraId="1BDBF75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305" w:type="pct"/>
            <w:vAlign w:val="center"/>
          </w:tcPr>
          <w:p w14:paraId="60AD3FC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284" w:type="pct"/>
            <w:vAlign w:val="center"/>
          </w:tcPr>
          <w:p w14:paraId="717416A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0D95ACF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85" w:type="pct"/>
            <w:vAlign w:val="center"/>
          </w:tcPr>
          <w:p w14:paraId="4219E88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76FA90F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597E1E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EC1CE6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264C861C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28482C8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73E1DE6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大学生心理健康</w:t>
            </w:r>
          </w:p>
        </w:tc>
        <w:tc>
          <w:tcPr>
            <w:tcW w:w="380" w:type="pct"/>
            <w:vAlign w:val="center"/>
          </w:tcPr>
          <w:p w14:paraId="3B1E3D0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1218427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47BB5C1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49" w:type="pct"/>
            <w:vAlign w:val="center"/>
          </w:tcPr>
          <w:p w14:paraId="79C8144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56" w:type="pct"/>
            <w:vAlign w:val="center"/>
          </w:tcPr>
          <w:p w14:paraId="0BBDC2C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05" w:type="pct"/>
            <w:vAlign w:val="center"/>
          </w:tcPr>
          <w:p w14:paraId="09E70D8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7FFE28A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546AE5F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" w:type="pct"/>
            <w:vAlign w:val="center"/>
          </w:tcPr>
          <w:p w14:paraId="2403FC7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47F9E1C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857B37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78C8EB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77C44AB5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60C1A26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7F805F7F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大学信息技术</w:t>
            </w:r>
          </w:p>
        </w:tc>
        <w:tc>
          <w:tcPr>
            <w:tcW w:w="380" w:type="pct"/>
            <w:vAlign w:val="center"/>
          </w:tcPr>
          <w:p w14:paraId="7ADC84A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78DA85E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8" w:type="pct"/>
            <w:vAlign w:val="center"/>
          </w:tcPr>
          <w:p w14:paraId="72511EB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 w14:paraId="2D14BDF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356" w:type="pct"/>
            <w:vAlign w:val="center"/>
          </w:tcPr>
          <w:p w14:paraId="0FC91C2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305" w:type="pct"/>
            <w:vAlign w:val="center"/>
          </w:tcPr>
          <w:p w14:paraId="3148DE9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284" w:type="pct"/>
            <w:vAlign w:val="center"/>
          </w:tcPr>
          <w:p w14:paraId="538F9D4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4791412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285" w:type="pct"/>
            <w:vAlign w:val="center"/>
          </w:tcPr>
          <w:p w14:paraId="2A7E1E6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43616B6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B6300C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02287E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4644E227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4072FEF6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16ABEAE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人工智能基础</w:t>
            </w:r>
          </w:p>
        </w:tc>
        <w:tc>
          <w:tcPr>
            <w:tcW w:w="380" w:type="pct"/>
            <w:vAlign w:val="center"/>
          </w:tcPr>
          <w:p w14:paraId="5C604B7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753C8F2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2F4D242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49" w:type="pct"/>
            <w:vAlign w:val="center"/>
          </w:tcPr>
          <w:p w14:paraId="3D7113E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56" w:type="pct"/>
            <w:vAlign w:val="center"/>
          </w:tcPr>
          <w:p w14:paraId="361685E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305" w:type="pct"/>
            <w:vAlign w:val="center"/>
          </w:tcPr>
          <w:p w14:paraId="191BACB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284" w:type="pct"/>
            <w:vAlign w:val="center"/>
          </w:tcPr>
          <w:p w14:paraId="55BE7C8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07BBB41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" w:type="pct"/>
            <w:vAlign w:val="center"/>
          </w:tcPr>
          <w:p w14:paraId="46F88B8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480E9F1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3F9899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720896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6AA4494B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5BA4DDEA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5EE23B7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高职英语</w:t>
            </w:r>
          </w:p>
        </w:tc>
        <w:tc>
          <w:tcPr>
            <w:tcW w:w="380" w:type="pct"/>
            <w:vAlign w:val="center"/>
          </w:tcPr>
          <w:p w14:paraId="2811105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31ABA81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8" w:type="pct"/>
            <w:vAlign w:val="center"/>
          </w:tcPr>
          <w:p w14:paraId="215CBB8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49" w:type="pct"/>
            <w:vAlign w:val="center"/>
          </w:tcPr>
          <w:p w14:paraId="7D92C17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128</w:t>
            </w:r>
          </w:p>
        </w:tc>
        <w:tc>
          <w:tcPr>
            <w:tcW w:w="356" w:type="pct"/>
            <w:vAlign w:val="center"/>
          </w:tcPr>
          <w:p w14:paraId="0215F95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96</w:t>
            </w:r>
          </w:p>
        </w:tc>
        <w:tc>
          <w:tcPr>
            <w:tcW w:w="305" w:type="pct"/>
            <w:vAlign w:val="center"/>
          </w:tcPr>
          <w:p w14:paraId="200BF83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284" w:type="pct"/>
            <w:vAlign w:val="center"/>
          </w:tcPr>
          <w:p w14:paraId="063D4B5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84" w:type="pct"/>
            <w:vAlign w:val="center"/>
          </w:tcPr>
          <w:p w14:paraId="78811E4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85" w:type="pct"/>
            <w:vAlign w:val="center"/>
          </w:tcPr>
          <w:p w14:paraId="0C736E6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435FFCF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478D13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9FE44D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60875A84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3B9CA3E1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347BC3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职业生涯规划</w:t>
            </w:r>
          </w:p>
        </w:tc>
        <w:tc>
          <w:tcPr>
            <w:tcW w:w="380" w:type="pct"/>
            <w:vAlign w:val="center"/>
          </w:tcPr>
          <w:p w14:paraId="720C5CC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5F500D1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1D142C1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49" w:type="pct"/>
            <w:vAlign w:val="center"/>
          </w:tcPr>
          <w:p w14:paraId="29ED23D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56" w:type="pct"/>
            <w:vAlign w:val="center"/>
          </w:tcPr>
          <w:p w14:paraId="09839CC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305" w:type="pct"/>
            <w:vAlign w:val="center"/>
          </w:tcPr>
          <w:p w14:paraId="192283A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284" w:type="pct"/>
            <w:vAlign w:val="center"/>
          </w:tcPr>
          <w:p w14:paraId="5C21F6E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1E092C0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" w:type="pct"/>
            <w:vAlign w:val="center"/>
          </w:tcPr>
          <w:p w14:paraId="60EB8A1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471CB9D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4125D2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F8B5D4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285AB8A0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43A86A5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2F049D7E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劳动教育</w:t>
            </w:r>
          </w:p>
        </w:tc>
        <w:tc>
          <w:tcPr>
            <w:tcW w:w="380" w:type="pct"/>
            <w:vAlign w:val="center"/>
          </w:tcPr>
          <w:p w14:paraId="5F1AB75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1EF8C39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48749E7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49" w:type="pct"/>
            <w:vAlign w:val="center"/>
          </w:tcPr>
          <w:p w14:paraId="3CF146C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56" w:type="pct"/>
            <w:vAlign w:val="center"/>
          </w:tcPr>
          <w:p w14:paraId="0F35159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05" w:type="pct"/>
            <w:vAlign w:val="center"/>
          </w:tcPr>
          <w:p w14:paraId="028903E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24</w:t>
            </w:r>
          </w:p>
        </w:tc>
        <w:tc>
          <w:tcPr>
            <w:tcW w:w="284" w:type="pct"/>
            <w:vAlign w:val="center"/>
          </w:tcPr>
          <w:p w14:paraId="5D67F03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77831E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85" w:type="pct"/>
            <w:vAlign w:val="center"/>
          </w:tcPr>
          <w:p w14:paraId="591F17F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18E6A59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36A487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F6A340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312FAF9B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3B69A213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5E7B8579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职业发展与就业指导</w:t>
            </w:r>
          </w:p>
        </w:tc>
        <w:tc>
          <w:tcPr>
            <w:tcW w:w="380" w:type="pct"/>
            <w:vAlign w:val="center"/>
          </w:tcPr>
          <w:p w14:paraId="43BC533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2AD234A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5D3B07A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349" w:type="pct"/>
            <w:vAlign w:val="center"/>
          </w:tcPr>
          <w:p w14:paraId="3CA10D0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356" w:type="pct"/>
            <w:vAlign w:val="center"/>
          </w:tcPr>
          <w:p w14:paraId="097D6EF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305" w:type="pct"/>
            <w:vAlign w:val="center"/>
          </w:tcPr>
          <w:p w14:paraId="2C1757D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284" w:type="pct"/>
            <w:vAlign w:val="center"/>
          </w:tcPr>
          <w:p w14:paraId="1690D57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D59858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" w:type="pct"/>
            <w:vAlign w:val="center"/>
          </w:tcPr>
          <w:p w14:paraId="7E64635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6C43A52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A24550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5EDF223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5E106CE5" w14:textId="77777777" w:rsidTr="004174BF">
        <w:trPr>
          <w:trHeight w:val="340"/>
        </w:trPr>
        <w:tc>
          <w:tcPr>
            <w:tcW w:w="1997" w:type="pct"/>
            <w:gridSpan w:val="5"/>
            <w:vAlign w:val="center"/>
          </w:tcPr>
          <w:p w14:paraId="0D70A62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公共基础课小计</w:t>
            </w:r>
          </w:p>
        </w:tc>
        <w:tc>
          <w:tcPr>
            <w:tcW w:w="288" w:type="pct"/>
            <w:vAlign w:val="center"/>
          </w:tcPr>
          <w:p w14:paraId="35A3D02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49" w:type="pct"/>
            <w:vAlign w:val="center"/>
          </w:tcPr>
          <w:p w14:paraId="6875772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56" w:type="pct"/>
            <w:vAlign w:val="center"/>
          </w:tcPr>
          <w:p w14:paraId="7D681CB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05" w:type="pct"/>
            <w:vAlign w:val="center"/>
          </w:tcPr>
          <w:p w14:paraId="1E221EE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84" w:type="pct"/>
            <w:vAlign w:val="center"/>
          </w:tcPr>
          <w:p w14:paraId="1E09358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25838B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6D83A94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F02E85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D98CEC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A41EC3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3F1954F2" w14:textId="77777777" w:rsidTr="004174BF">
        <w:trPr>
          <w:trHeight w:val="340"/>
        </w:trPr>
        <w:tc>
          <w:tcPr>
            <w:tcW w:w="471" w:type="pct"/>
            <w:vMerge w:val="restart"/>
            <w:vAlign w:val="center"/>
          </w:tcPr>
          <w:p w14:paraId="372E88C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专业基础课程</w:t>
            </w:r>
          </w:p>
        </w:tc>
        <w:tc>
          <w:tcPr>
            <w:tcW w:w="826" w:type="pct"/>
            <w:gridSpan w:val="2"/>
            <w:vAlign w:val="center"/>
          </w:tcPr>
          <w:p w14:paraId="0F40F562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美术基础</w:t>
            </w:r>
          </w:p>
        </w:tc>
        <w:tc>
          <w:tcPr>
            <w:tcW w:w="380" w:type="pct"/>
            <w:vAlign w:val="center"/>
          </w:tcPr>
          <w:p w14:paraId="4A127CF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42507A0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8" w:type="pct"/>
            <w:vAlign w:val="center"/>
          </w:tcPr>
          <w:p w14:paraId="2465384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14:paraId="5A2CD34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56" w:type="pct"/>
            <w:vAlign w:val="center"/>
          </w:tcPr>
          <w:p w14:paraId="04B35D8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5" w:type="pct"/>
            <w:vAlign w:val="center"/>
          </w:tcPr>
          <w:p w14:paraId="7018107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663C417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284" w:type="pct"/>
            <w:vAlign w:val="center"/>
          </w:tcPr>
          <w:p w14:paraId="30A8D19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77D79C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3B4AA2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4F1114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F30D2F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4692AB93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49DCA93F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3155ADDB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平面设计基础（</w:t>
            </w:r>
            <w:proofErr w:type="spellStart"/>
            <w:r w:rsidRPr="00FF6FB8">
              <w:rPr>
                <w:rFonts w:ascii="仿宋" w:eastAsia="仿宋" w:hAnsi="仿宋" w:hint="eastAsia"/>
                <w:szCs w:val="21"/>
              </w:rPr>
              <w:t>ps</w:t>
            </w:r>
            <w:proofErr w:type="spellEnd"/>
            <w:r w:rsidRPr="00FF6FB8">
              <w:rPr>
                <w:rFonts w:ascii="仿宋" w:eastAsia="仿宋" w:hAnsi="仿宋" w:hint="eastAsia"/>
                <w:szCs w:val="21"/>
              </w:rPr>
              <w:t>基础）</w:t>
            </w:r>
          </w:p>
        </w:tc>
        <w:tc>
          <w:tcPr>
            <w:tcW w:w="380" w:type="pct"/>
            <w:vAlign w:val="center"/>
          </w:tcPr>
          <w:p w14:paraId="3EFB677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4DBD80A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8" w:type="pct"/>
            <w:vAlign w:val="center"/>
          </w:tcPr>
          <w:p w14:paraId="79FD252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7F87935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0F2BB3B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1A994D5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4" w:type="pct"/>
            <w:vAlign w:val="center"/>
          </w:tcPr>
          <w:p w14:paraId="0639CE3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72A9D1C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7E0998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E6F982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A2CF99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A70059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0F461834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03CCF1B6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6861754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视听语言</w:t>
            </w:r>
          </w:p>
        </w:tc>
        <w:tc>
          <w:tcPr>
            <w:tcW w:w="380" w:type="pct"/>
            <w:vAlign w:val="center"/>
          </w:tcPr>
          <w:p w14:paraId="7DDD44C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2CA3E57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8" w:type="pct"/>
            <w:vAlign w:val="center"/>
          </w:tcPr>
          <w:p w14:paraId="26A73DE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78FDC24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3A13A41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5" w:type="pct"/>
            <w:vAlign w:val="center"/>
          </w:tcPr>
          <w:p w14:paraId="1E8BE9E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4" w:type="pct"/>
            <w:vAlign w:val="center"/>
          </w:tcPr>
          <w:p w14:paraId="7898A53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13083E6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E4F9BA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F1387D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B4F676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03F810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6E7942FC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0F1B45E1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24548B0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平面摄影</w:t>
            </w:r>
          </w:p>
        </w:tc>
        <w:tc>
          <w:tcPr>
            <w:tcW w:w="380" w:type="pct"/>
            <w:vAlign w:val="center"/>
          </w:tcPr>
          <w:p w14:paraId="5A67420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465D956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0F39A8D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320E6BA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6E45176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6B9F783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4" w:type="pct"/>
            <w:vAlign w:val="center"/>
          </w:tcPr>
          <w:p w14:paraId="5FD315C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3FF6E6E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E06136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A2403B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2AEF8C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D8A520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3AF07011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3D0BAE2A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4255B67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人工智能与数字创意</w:t>
            </w:r>
          </w:p>
        </w:tc>
        <w:tc>
          <w:tcPr>
            <w:tcW w:w="380" w:type="pct"/>
            <w:vAlign w:val="center"/>
          </w:tcPr>
          <w:p w14:paraId="28301F3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592B301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考查</w:t>
            </w:r>
          </w:p>
        </w:tc>
        <w:tc>
          <w:tcPr>
            <w:tcW w:w="288" w:type="pct"/>
            <w:vAlign w:val="center"/>
          </w:tcPr>
          <w:p w14:paraId="68DFCBE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14:paraId="6C9E1A9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56" w:type="pct"/>
            <w:vAlign w:val="center"/>
          </w:tcPr>
          <w:p w14:paraId="086EB2C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5" w:type="pct"/>
            <w:vAlign w:val="center"/>
          </w:tcPr>
          <w:p w14:paraId="19CD3E7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84" w:type="pct"/>
            <w:vAlign w:val="center"/>
          </w:tcPr>
          <w:p w14:paraId="71E1D0E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84" w:type="pct"/>
            <w:vAlign w:val="center"/>
          </w:tcPr>
          <w:p w14:paraId="7F17921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464D7A4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55855C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8E05DC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27B9AD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172AC7EF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350811F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11A6301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摄影摄像基础</w:t>
            </w:r>
          </w:p>
        </w:tc>
        <w:tc>
          <w:tcPr>
            <w:tcW w:w="380" w:type="pct"/>
            <w:vAlign w:val="center"/>
          </w:tcPr>
          <w:p w14:paraId="2F9073E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53BBDEB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考试</w:t>
            </w:r>
          </w:p>
        </w:tc>
        <w:tc>
          <w:tcPr>
            <w:tcW w:w="288" w:type="pct"/>
            <w:vAlign w:val="center"/>
          </w:tcPr>
          <w:p w14:paraId="695C760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9" w:type="pct"/>
            <w:vAlign w:val="center"/>
          </w:tcPr>
          <w:p w14:paraId="1B2929C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1533E64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5" w:type="pct"/>
            <w:vAlign w:val="center"/>
          </w:tcPr>
          <w:p w14:paraId="0316BDE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4" w:type="pct"/>
            <w:vAlign w:val="center"/>
          </w:tcPr>
          <w:p w14:paraId="1A7F83D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8F252F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3656F2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1565DF1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02C70E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3F488A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4236A18C" w14:textId="77777777" w:rsidTr="004174BF">
        <w:trPr>
          <w:trHeight w:val="340"/>
        </w:trPr>
        <w:tc>
          <w:tcPr>
            <w:tcW w:w="1997" w:type="pct"/>
            <w:gridSpan w:val="5"/>
            <w:vAlign w:val="center"/>
          </w:tcPr>
          <w:p w14:paraId="5F44E13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专业基础课小计</w:t>
            </w:r>
          </w:p>
        </w:tc>
        <w:tc>
          <w:tcPr>
            <w:tcW w:w="288" w:type="pct"/>
            <w:vAlign w:val="center"/>
          </w:tcPr>
          <w:p w14:paraId="70808FB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349" w:type="pct"/>
            <w:vAlign w:val="center"/>
          </w:tcPr>
          <w:p w14:paraId="0F17053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2</w:t>
            </w:r>
            <w:r w:rsidRPr="00FF6FB8">
              <w:rPr>
                <w:rFonts w:ascii="宋体" w:eastAsia="宋体" w:hAnsi="宋体"/>
                <w:szCs w:val="21"/>
              </w:rPr>
              <w:t>56</w:t>
            </w:r>
          </w:p>
        </w:tc>
        <w:tc>
          <w:tcPr>
            <w:tcW w:w="356" w:type="pct"/>
            <w:vAlign w:val="center"/>
          </w:tcPr>
          <w:p w14:paraId="012F509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08</w:t>
            </w:r>
          </w:p>
        </w:tc>
        <w:tc>
          <w:tcPr>
            <w:tcW w:w="305" w:type="pct"/>
            <w:vAlign w:val="center"/>
          </w:tcPr>
          <w:p w14:paraId="0F3298C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284" w:type="pct"/>
            <w:vAlign w:val="center"/>
          </w:tcPr>
          <w:p w14:paraId="231AE1E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95A472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7699E7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9F223C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953B1F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ADED8F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F6FB8" w:rsidRPr="00FF6FB8" w14:paraId="6835743F" w14:textId="77777777" w:rsidTr="004174BF">
        <w:trPr>
          <w:trHeight w:val="340"/>
        </w:trPr>
        <w:tc>
          <w:tcPr>
            <w:tcW w:w="471" w:type="pct"/>
            <w:vMerge w:val="restart"/>
            <w:vAlign w:val="center"/>
          </w:tcPr>
          <w:p w14:paraId="44E0509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专业核心课程</w:t>
            </w:r>
          </w:p>
        </w:tc>
        <w:tc>
          <w:tcPr>
            <w:tcW w:w="826" w:type="pct"/>
            <w:gridSpan w:val="2"/>
            <w:vAlign w:val="center"/>
          </w:tcPr>
          <w:p w14:paraId="6C7FF3A3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三维造型设计与制作</w:t>
            </w:r>
          </w:p>
        </w:tc>
        <w:tc>
          <w:tcPr>
            <w:tcW w:w="380" w:type="pct"/>
            <w:vAlign w:val="center"/>
          </w:tcPr>
          <w:p w14:paraId="03B2A51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320" w:type="pct"/>
            <w:vAlign w:val="center"/>
          </w:tcPr>
          <w:p w14:paraId="7772F93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10CF280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49" w:type="pct"/>
            <w:vAlign w:val="center"/>
          </w:tcPr>
          <w:p w14:paraId="763FF40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56" w:type="pct"/>
            <w:vAlign w:val="center"/>
          </w:tcPr>
          <w:p w14:paraId="0E82908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05" w:type="pct"/>
            <w:vAlign w:val="center"/>
          </w:tcPr>
          <w:p w14:paraId="41F07EE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84" w:type="pct"/>
            <w:vAlign w:val="center"/>
          </w:tcPr>
          <w:p w14:paraId="42419CF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84" w:type="pct"/>
            <w:vAlign w:val="center"/>
          </w:tcPr>
          <w:p w14:paraId="6A3088C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5" w:type="pct"/>
            <w:vAlign w:val="center"/>
          </w:tcPr>
          <w:p w14:paraId="62FBFF3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87B321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93E0E1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CAEC7D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613C7533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65B9795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1771D4E1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虚拟制作技术</w:t>
            </w:r>
          </w:p>
        </w:tc>
        <w:tc>
          <w:tcPr>
            <w:tcW w:w="380" w:type="pct"/>
            <w:vAlign w:val="center"/>
          </w:tcPr>
          <w:p w14:paraId="05008B6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320" w:type="pct"/>
            <w:vAlign w:val="center"/>
          </w:tcPr>
          <w:p w14:paraId="00F0320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19BC00F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5C7D2BE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490A99D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36BCCFE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4" w:type="pct"/>
            <w:vAlign w:val="center"/>
          </w:tcPr>
          <w:p w14:paraId="0481BCD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0368D1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47CEED3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6870271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1993F4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F1C718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2A93B781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67691CF6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4688F7BD" w14:textId="4BBAB68E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三维动画</w:t>
            </w:r>
            <w:proofErr w:type="gramStart"/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与动捕技术</w:t>
            </w:r>
            <w:proofErr w:type="gramEnd"/>
          </w:p>
        </w:tc>
        <w:tc>
          <w:tcPr>
            <w:tcW w:w="380" w:type="pct"/>
            <w:vAlign w:val="center"/>
          </w:tcPr>
          <w:p w14:paraId="0F94D67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320" w:type="pct"/>
            <w:vAlign w:val="center"/>
          </w:tcPr>
          <w:p w14:paraId="5BF5688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70B7EB3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49" w:type="pct"/>
            <w:vAlign w:val="center"/>
          </w:tcPr>
          <w:p w14:paraId="5AC6A31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56" w:type="pct"/>
            <w:vAlign w:val="center"/>
          </w:tcPr>
          <w:p w14:paraId="116AD58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5" w:type="pct"/>
            <w:vAlign w:val="center"/>
          </w:tcPr>
          <w:p w14:paraId="4A8DD29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84" w:type="pct"/>
            <w:vAlign w:val="center"/>
          </w:tcPr>
          <w:p w14:paraId="3DD5AA9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8FDA59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85" w:type="pct"/>
            <w:vAlign w:val="center"/>
          </w:tcPr>
          <w:p w14:paraId="45C56F3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64</w:t>
            </w:r>
          </w:p>
        </w:tc>
        <w:tc>
          <w:tcPr>
            <w:tcW w:w="284" w:type="pct"/>
            <w:vAlign w:val="center"/>
          </w:tcPr>
          <w:p w14:paraId="4247512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501921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84E9AC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0401BEA6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7FF39E16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4004A41C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数字特效技术</w:t>
            </w:r>
          </w:p>
        </w:tc>
        <w:tc>
          <w:tcPr>
            <w:tcW w:w="380" w:type="pct"/>
            <w:vAlign w:val="center"/>
          </w:tcPr>
          <w:p w14:paraId="0D18923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320" w:type="pct"/>
            <w:vAlign w:val="center"/>
          </w:tcPr>
          <w:p w14:paraId="02AE7C9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7AED4A5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49" w:type="pct"/>
            <w:vAlign w:val="center"/>
          </w:tcPr>
          <w:p w14:paraId="7C4A0E5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56" w:type="pct"/>
            <w:vAlign w:val="center"/>
          </w:tcPr>
          <w:p w14:paraId="4015715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5" w:type="pct"/>
            <w:vAlign w:val="center"/>
          </w:tcPr>
          <w:p w14:paraId="11A98D3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84" w:type="pct"/>
            <w:vAlign w:val="center"/>
          </w:tcPr>
          <w:p w14:paraId="309C425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5A8D92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85" w:type="pct"/>
            <w:vAlign w:val="center"/>
          </w:tcPr>
          <w:p w14:paraId="699F315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1B359D3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2DD3E6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CB056E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567A6739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51FB8FAA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3AC350CA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数字合成技术</w:t>
            </w:r>
          </w:p>
        </w:tc>
        <w:tc>
          <w:tcPr>
            <w:tcW w:w="380" w:type="pct"/>
            <w:vAlign w:val="center"/>
          </w:tcPr>
          <w:p w14:paraId="71FF1BA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320" w:type="pct"/>
            <w:vAlign w:val="center"/>
          </w:tcPr>
          <w:p w14:paraId="62D5312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27CAC03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49" w:type="pct"/>
            <w:vAlign w:val="center"/>
          </w:tcPr>
          <w:p w14:paraId="283DCAA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56" w:type="pct"/>
            <w:vAlign w:val="center"/>
          </w:tcPr>
          <w:p w14:paraId="6594A1D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05" w:type="pct"/>
            <w:vAlign w:val="center"/>
          </w:tcPr>
          <w:p w14:paraId="1210A26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84" w:type="pct"/>
            <w:vAlign w:val="center"/>
          </w:tcPr>
          <w:p w14:paraId="2332E3D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25C9A0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85" w:type="pct"/>
            <w:vAlign w:val="center"/>
          </w:tcPr>
          <w:p w14:paraId="658F063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3AED706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1FECB4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6C9602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36737E34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30D6D23F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3C4C7AE0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影视包装设计</w:t>
            </w:r>
          </w:p>
        </w:tc>
        <w:tc>
          <w:tcPr>
            <w:tcW w:w="380" w:type="pct"/>
            <w:vAlign w:val="center"/>
          </w:tcPr>
          <w:p w14:paraId="5D12C1D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320" w:type="pct"/>
            <w:vAlign w:val="center"/>
          </w:tcPr>
          <w:p w14:paraId="33A3F0A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33535D4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14:paraId="202E524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56" w:type="pct"/>
            <w:vAlign w:val="center"/>
          </w:tcPr>
          <w:p w14:paraId="2C16127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05" w:type="pct"/>
            <w:vAlign w:val="center"/>
          </w:tcPr>
          <w:p w14:paraId="65CFB91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4" w:type="pct"/>
            <w:vAlign w:val="center"/>
          </w:tcPr>
          <w:p w14:paraId="6CFDBC3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D298D2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85" w:type="pct"/>
            <w:vAlign w:val="center"/>
          </w:tcPr>
          <w:p w14:paraId="1E18D3A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97BA5C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7927D8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9E7A36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649CA9D2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07BD730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9F36B41" w14:textId="54FA3A8E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/>
                <w:kern w:val="0"/>
                <w:szCs w:val="21"/>
              </w:rPr>
              <w:t>AI影视分镜设计</w:t>
            </w:r>
          </w:p>
        </w:tc>
        <w:tc>
          <w:tcPr>
            <w:tcW w:w="380" w:type="pct"/>
            <w:vAlign w:val="center"/>
          </w:tcPr>
          <w:p w14:paraId="5A66528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320" w:type="pct"/>
            <w:vAlign w:val="center"/>
          </w:tcPr>
          <w:p w14:paraId="227A2FC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4487105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0C8A1AB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2930B5A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5" w:type="pct"/>
            <w:vAlign w:val="center"/>
          </w:tcPr>
          <w:p w14:paraId="4CB59E3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4" w:type="pct"/>
            <w:vAlign w:val="center"/>
          </w:tcPr>
          <w:p w14:paraId="6E834F9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E9122C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60EF2A4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5236537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92CDC5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90EB75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3457A6B3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692BCAFB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5016FC63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影视</w:t>
            </w:r>
            <w:proofErr w:type="gramStart"/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视</w:t>
            </w:r>
            <w:proofErr w:type="gramEnd"/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效预览设计</w:t>
            </w:r>
          </w:p>
        </w:tc>
        <w:tc>
          <w:tcPr>
            <w:tcW w:w="380" w:type="pct"/>
            <w:vAlign w:val="center"/>
          </w:tcPr>
          <w:p w14:paraId="1CDD4FD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320" w:type="pct"/>
            <w:vAlign w:val="center"/>
          </w:tcPr>
          <w:p w14:paraId="714B9CF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7CD2086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2099FCC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4E82A37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5" w:type="pct"/>
            <w:vAlign w:val="center"/>
          </w:tcPr>
          <w:p w14:paraId="04C6429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4" w:type="pct"/>
            <w:vAlign w:val="center"/>
          </w:tcPr>
          <w:p w14:paraId="44F6127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F3051F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6BC5B45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1AA55E1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517F14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28FDE8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22AC30B7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21A2DE79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03D7957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剪辑技术</w:t>
            </w:r>
          </w:p>
        </w:tc>
        <w:tc>
          <w:tcPr>
            <w:tcW w:w="380" w:type="pct"/>
            <w:vAlign w:val="center"/>
          </w:tcPr>
          <w:p w14:paraId="5164A69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320" w:type="pct"/>
            <w:vAlign w:val="center"/>
          </w:tcPr>
          <w:p w14:paraId="1D58D51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73F3A57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49" w:type="pct"/>
            <w:vAlign w:val="center"/>
          </w:tcPr>
          <w:p w14:paraId="6520162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56" w:type="pct"/>
            <w:vAlign w:val="center"/>
          </w:tcPr>
          <w:p w14:paraId="1AFED87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5" w:type="pct"/>
            <w:vAlign w:val="center"/>
          </w:tcPr>
          <w:p w14:paraId="3DC3489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4" w:type="pct"/>
            <w:vAlign w:val="center"/>
          </w:tcPr>
          <w:p w14:paraId="07C3956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547692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4F99199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84" w:type="pct"/>
            <w:vAlign w:val="center"/>
          </w:tcPr>
          <w:p w14:paraId="3F77806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6860BB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F7C67F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4CE84869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42D59DBE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181163E2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数字灯光渲染</w:t>
            </w:r>
          </w:p>
        </w:tc>
        <w:tc>
          <w:tcPr>
            <w:tcW w:w="380" w:type="pct"/>
            <w:vAlign w:val="center"/>
          </w:tcPr>
          <w:p w14:paraId="6E31911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2"/>
              </w:rPr>
              <w:t>必修</w:t>
            </w:r>
          </w:p>
        </w:tc>
        <w:tc>
          <w:tcPr>
            <w:tcW w:w="320" w:type="pct"/>
            <w:vAlign w:val="center"/>
          </w:tcPr>
          <w:p w14:paraId="7E9918B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5255349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49" w:type="pct"/>
            <w:vAlign w:val="center"/>
          </w:tcPr>
          <w:p w14:paraId="29D03DA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56" w:type="pct"/>
            <w:vAlign w:val="center"/>
          </w:tcPr>
          <w:p w14:paraId="34DB237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5" w:type="pct"/>
            <w:vAlign w:val="center"/>
          </w:tcPr>
          <w:p w14:paraId="55EC4B3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84" w:type="pct"/>
            <w:vAlign w:val="center"/>
          </w:tcPr>
          <w:p w14:paraId="650F808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EC1E62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85" w:type="pct"/>
            <w:vAlign w:val="center"/>
          </w:tcPr>
          <w:p w14:paraId="0FA7215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19B7B34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7661B2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32CE8B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30F8F253" w14:textId="77777777" w:rsidTr="004174BF">
        <w:trPr>
          <w:trHeight w:val="340"/>
        </w:trPr>
        <w:tc>
          <w:tcPr>
            <w:tcW w:w="1997" w:type="pct"/>
            <w:gridSpan w:val="5"/>
            <w:vAlign w:val="center"/>
          </w:tcPr>
          <w:p w14:paraId="062ECA2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专业核心课小计</w:t>
            </w:r>
          </w:p>
        </w:tc>
        <w:tc>
          <w:tcPr>
            <w:tcW w:w="288" w:type="pct"/>
            <w:vAlign w:val="center"/>
          </w:tcPr>
          <w:p w14:paraId="4C0CE94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Cs w:val="21"/>
              </w:rPr>
              <w:t>46</w:t>
            </w:r>
          </w:p>
        </w:tc>
        <w:tc>
          <w:tcPr>
            <w:tcW w:w="349" w:type="pct"/>
            <w:vAlign w:val="center"/>
          </w:tcPr>
          <w:p w14:paraId="265DC60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736</w:t>
            </w:r>
          </w:p>
        </w:tc>
        <w:tc>
          <w:tcPr>
            <w:tcW w:w="356" w:type="pct"/>
            <w:vAlign w:val="center"/>
          </w:tcPr>
          <w:p w14:paraId="7682925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305" w:type="pct"/>
            <w:vAlign w:val="center"/>
          </w:tcPr>
          <w:p w14:paraId="0A36173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284" w:type="pct"/>
            <w:vAlign w:val="center"/>
          </w:tcPr>
          <w:p w14:paraId="58253E3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7D0CEC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10985E8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06E9B5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E4AF51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CAA011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5790187F" w14:textId="77777777" w:rsidTr="004174BF">
        <w:trPr>
          <w:trHeight w:val="340"/>
        </w:trPr>
        <w:tc>
          <w:tcPr>
            <w:tcW w:w="471" w:type="pct"/>
            <w:vMerge w:val="restart"/>
            <w:vAlign w:val="center"/>
          </w:tcPr>
          <w:p w14:paraId="5975369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实践教学环节</w:t>
            </w:r>
          </w:p>
        </w:tc>
        <w:tc>
          <w:tcPr>
            <w:tcW w:w="826" w:type="pct"/>
            <w:gridSpan w:val="2"/>
            <w:vAlign w:val="center"/>
          </w:tcPr>
          <w:p w14:paraId="00BD046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商业项目实践（工作室）</w:t>
            </w:r>
          </w:p>
        </w:tc>
        <w:tc>
          <w:tcPr>
            <w:tcW w:w="380" w:type="pct"/>
            <w:vAlign w:val="center"/>
          </w:tcPr>
          <w:p w14:paraId="6E5F5F7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5BDEA6A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07AC709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349" w:type="pct"/>
            <w:vAlign w:val="center"/>
          </w:tcPr>
          <w:p w14:paraId="7D6850D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44</w:t>
            </w:r>
          </w:p>
        </w:tc>
        <w:tc>
          <w:tcPr>
            <w:tcW w:w="356" w:type="pct"/>
            <w:vAlign w:val="center"/>
          </w:tcPr>
          <w:p w14:paraId="25F1DE8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  <w:vAlign w:val="center"/>
          </w:tcPr>
          <w:p w14:paraId="4AF2070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44</w:t>
            </w:r>
          </w:p>
        </w:tc>
        <w:tc>
          <w:tcPr>
            <w:tcW w:w="284" w:type="pct"/>
            <w:vAlign w:val="center"/>
          </w:tcPr>
          <w:p w14:paraId="4205782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6DF68B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3C18B6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30CB99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44</w:t>
            </w:r>
          </w:p>
        </w:tc>
        <w:tc>
          <w:tcPr>
            <w:tcW w:w="284" w:type="pct"/>
            <w:vAlign w:val="center"/>
          </w:tcPr>
          <w:p w14:paraId="2A39B0C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23F759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0A075214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4E08A1C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3C32E70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综合实践</w:t>
            </w:r>
          </w:p>
        </w:tc>
        <w:tc>
          <w:tcPr>
            <w:tcW w:w="380" w:type="pct"/>
            <w:vAlign w:val="center"/>
          </w:tcPr>
          <w:p w14:paraId="07D6811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/>
                <w:szCs w:val="21"/>
              </w:rPr>
              <w:t>必</w:t>
            </w:r>
            <w:r w:rsidRPr="00FF6FB8">
              <w:rPr>
                <w:rFonts w:ascii="仿宋" w:eastAsia="仿宋" w:hAnsi="仿宋" w:hint="eastAsia"/>
                <w:szCs w:val="21"/>
              </w:rPr>
              <w:t>修</w:t>
            </w:r>
          </w:p>
        </w:tc>
        <w:tc>
          <w:tcPr>
            <w:tcW w:w="320" w:type="pct"/>
            <w:vAlign w:val="center"/>
          </w:tcPr>
          <w:p w14:paraId="4B231F0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1D69466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349" w:type="pct"/>
            <w:vAlign w:val="center"/>
          </w:tcPr>
          <w:p w14:paraId="6ABF8E0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28</w:t>
            </w:r>
          </w:p>
        </w:tc>
        <w:tc>
          <w:tcPr>
            <w:tcW w:w="356" w:type="pct"/>
            <w:vAlign w:val="center"/>
          </w:tcPr>
          <w:p w14:paraId="51B77E0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  <w:vAlign w:val="center"/>
          </w:tcPr>
          <w:p w14:paraId="0769A45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28</w:t>
            </w:r>
          </w:p>
        </w:tc>
        <w:tc>
          <w:tcPr>
            <w:tcW w:w="284" w:type="pct"/>
            <w:vAlign w:val="center"/>
          </w:tcPr>
          <w:p w14:paraId="7AD2450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6FAE991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5" w:type="pct"/>
            <w:vAlign w:val="center"/>
          </w:tcPr>
          <w:p w14:paraId="18351F0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48F4A84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6CE9CB3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025179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0C690698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55E488A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3B5B622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毕业综合训练</w:t>
            </w:r>
          </w:p>
        </w:tc>
        <w:tc>
          <w:tcPr>
            <w:tcW w:w="380" w:type="pct"/>
            <w:vAlign w:val="center"/>
          </w:tcPr>
          <w:p w14:paraId="3BD088A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" w:type="pct"/>
            <w:vAlign w:val="center"/>
          </w:tcPr>
          <w:p w14:paraId="4A17EB8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12B45B7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349" w:type="pct"/>
            <w:vAlign w:val="center"/>
          </w:tcPr>
          <w:p w14:paraId="2C26870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60</w:t>
            </w:r>
          </w:p>
        </w:tc>
        <w:tc>
          <w:tcPr>
            <w:tcW w:w="356" w:type="pct"/>
            <w:vAlign w:val="center"/>
          </w:tcPr>
          <w:p w14:paraId="5D16EF5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  <w:vAlign w:val="center"/>
          </w:tcPr>
          <w:p w14:paraId="53E971C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60</w:t>
            </w:r>
          </w:p>
        </w:tc>
        <w:tc>
          <w:tcPr>
            <w:tcW w:w="284" w:type="pct"/>
            <w:vAlign w:val="center"/>
          </w:tcPr>
          <w:p w14:paraId="3DBE41C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6EE0D0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57716B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4B0564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BE9F6A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28</w:t>
            </w:r>
          </w:p>
        </w:tc>
        <w:tc>
          <w:tcPr>
            <w:tcW w:w="284" w:type="pct"/>
            <w:vAlign w:val="center"/>
          </w:tcPr>
          <w:p w14:paraId="09A7FB8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</w:tr>
      <w:tr w:rsidR="00FF6FB8" w:rsidRPr="00FF6FB8" w14:paraId="474FE439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342EB09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7E3858C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岗位实习（认识实习）</w:t>
            </w:r>
          </w:p>
        </w:tc>
        <w:tc>
          <w:tcPr>
            <w:tcW w:w="380" w:type="pct"/>
            <w:vAlign w:val="center"/>
          </w:tcPr>
          <w:p w14:paraId="52B1D92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/>
                <w:szCs w:val="21"/>
              </w:rPr>
              <w:t>必修</w:t>
            </w:r>
          </w:p>
        </w:tc>
        <w:tc>
          <w:tcPr>
            <w:tcW w:w="320" w:type="pct"/>
            <w:vAlign w:val="center"/>
          </w:tcPr>
          <w:p w14:paraId="0BE47C8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5789BB8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2</w:t>
            </w:r>
            <w:r w:rsidRPr="00FF6FB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349" w:type="pct"/>
            <w:vAlign w:val="center"/>
          </w:tcPr>
          <w:p w14:paraId="59EB1EC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4</w:t>
            </w:r>
            <w:r w:rsidRPr="00FF6FB8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356" w:type="pct"/>
            <w:vAlign w:val="center"/>
          </w:tcPr>
          <w:p w14:paraId="2C07924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  <w:vAlign w:val="center"/>
          </w:tcPr>
          <w:p w14:paraId="39828DA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4</w:t>
            </w:r>
            <w:r w:rsidRPr="00FF6FB8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284" w:type="pct"/>
            <w:vAlign w:val="center"/>
          </w:tcPr>
          <w:p w14:paraId="6081D2F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F86C1D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85" w:type="pct"/>
            <w:vAlign w:val="center"/>
          </w:tcPr>
          <w:p w14:paraId="1FC64D5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591B0F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4</w:t>
            </w:r>
            <w:r w:rsidRPr="00FF6FB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284" w:type="pct"/>
            <w:vAlign w:val="center"/>
          </w:tcPr>
          <w:p w14:paraId="113F9E1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92</w:t>
            </w:r>
          </w:p>
        </w:tc>
        <w:tc>
          <w:tcPr>
            <w:tcW w:w="284" w:type="pct"/>
            <w:vAlign w:val="center"/>
          </w:tcPr>
          <w:p w14:paraId="50A0E3C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92</w:t>
            </w:r>
          </w:p>
        </w:tc>
      </w:tr>
      <w:tr w:rsidR="00FF6FB8" w:rsidRPr="00FF6FB8" w14:paraId="743F4F47" w14:textId="77777777" w:rsidTr="004174BF">
        <w:trPr>
          <w:trHeight w:val="340"/>
        </w:trPr>
        <w:tc>
          <w:tcPr>
            <w:tcW w:w="1997" w:type="pct"/>
            <w:gridSpan w:val="5"/>
            <w:vAlign w:val="center"/>
          </w:tcPr>
          <w:p w14:paraId="5EF333C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实践教学环节小计</w:t>
            </w:r>
          </w:p>
        </w:tc>
        <w:tc>
          <w:tcPr>
            <w:tcW w:w="288" w:type="pct"/>
            <w:vAlign w:val="center"/>
          </w:tcPr>
          <w:p w14:paraId="33152CC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5</w:t>
            </w:r>
            <w:r w:rsidRPr="00FF6FB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349" w:type="pct"/>
            <w:vAlign w:val="center"/>
          </w:tcPr>
          <w:p w14:paraId="4E64D5C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8</w:t>
            </w:r>
            <w:r w:rsidRPr="00FF6FB8">
              <w:rPr>
                <w:rFonts w:ascii="宋体" w:eastAsia="宋体" w:hAnsi="宋体"/>
                <w:szCs w:val="21"/>
              </w:rPr>
              <w:t>80</w:t>
            </w:r>
          </w:p>
        </w:tc>
        <w:tc>
          <w:tcPr>
            <w:tcW w:w="356" w:type="pct"/>
            <w:vAlign w:val="center"/>
          </w:tcPr>
          <w:p w14:paraId="0D6AA95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5" w:type="pct"/>
            <w:vAlign w:val="center"/>
          </w:tcPr>
          <w:p w14:paraId="4FEFF56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8</w:t>
            </w:r>
            <w:r w:rsidRPr="00FF6FB8">
              <w:rPr>
                <w:rFonts w:ascii="宋体" w:eastAsia="宋体" w:hAnsi="宋体"/>
                <w:szCs w:val="21"/>
              </w:rPr>
              <w:t>80</w:t>
            </w:r>
          </w:p>
        </w:tc>
        <w:tc>
          <w:tcPr>
            <w:tcW w:w="284" w:type="pct"/>
            <w:vAlign w:val="center"/>
          </w:tcPr>
          <w:p w14:paraId="43A5649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B11440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 w:val="15"/>
                <w:szCs w:val="20"/>
              </w:rPr>
            </w:pPr>
          </w:p>
        </w:tc>
        <w:tc>
          <w:tcPr>
            <w:tcW w:w="285" w:type="pct"/>
            <w:vAlign w:val="center"/>
          </w:tcPr>
          <w:p w14:paraId="206BC9D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22A016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084F29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75C1FD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 w:val="15"/>
                <w:szCs w:val="20"/>
              </w:rPr>
            </w:pPr>
          </w:p>
        </w:tc>
      </w:tr>
      <w:tr w:rsidR="00FF6FB8" w:rsidRPr="00FF6FB8" w14:paraId="1DB9F09A" w14:textId="77777777" w:rsidTr="004174BF">
        <w:trPr>
          <w:trHeight w:val="340"/>
        </w:trPr>
        <w:tc>
          <w:tcPr>
            <w:tcW w:w="499" w:type="pct"/>
            <w:gridSpan w:val="2"/>
            <w:vMerge w:val="restart"/>
            <w:vAlign w:val="center"/>
          </w:tcPr>
          <w:p w14:paraId="3BD1550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专业拓展课程</w:t>
            </w:r>
          </w:p>
          <w:p w14:paraId="68B719D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(选修)</w:t>
            </w:r>
          </w:p>
        </w:tc>
        <w:tc>
          <w:tcPr>
            <w:tcW w:w="798" w:type="pct"/>
            <w:vAlign w:val="center"/>
          </w:tcPr>
          <w:p w14:paraId="536777C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人工智能与虚拟编剧</w:t>
            </w:r>
          </w:p>
        </w:tc>
        <w:tc>
          <w:tcPr>
            <w:tcW w:w="380" w:type="pct"/>
            <w:vAlign w:val="center"/>
          </w:tcPr>
          <w:p w14:paraId="436B780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0CE91AE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65BA191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2F62376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65F4BB1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78BA5C8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4" w:type="pct"/>
            <w:vAlign w:val="center"/>
          </w:tcPr>
          <w:p w14:paraId="207CE54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275028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DEFBDA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14C89C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14:paraId="304DD79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5552003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4787943D" w14:textId="77777777" w:rsidTr="004174BF">
        <w:trPr>
          <w:trHeight w:val="340"/>
        </w:trPr>
        <w:tc>
          <w:tcPr>
            <w:tcW w:w="499" w:type="pct"/>
            <w:gridSpan w:val="2"/>
            <w:vMerge/>
            <w:vAlign w:val="center"/>
          </w:tcPr>
          <w:p w14:paraId="015011C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77C78E6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数字雕刻技术</w:t>
            </w:r>
          </w:p>
        </w:tc>
        <w:tc>
          <w:tcPr>
            <w:tcW w:w="380" w:type="pct"/>
            <w:vAlign w:val="center"/>
          </w:tcPr>
          <w:p w14:paraId="3DAE263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5CFBC3B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418F6FB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36BD701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1C82B79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5DC9F86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4" w:type="pct"/>
            <w:vAlign w:val="center"/>
          </w:tcPr>
          <w:p w14:paraId="284AFAA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5F7FC3B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43835F6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1EECC4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1208B6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891AC31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6A82C181" w14:textId="77777777" w:rsidTr="004174BF">
        <w:trPr>
          <w:trHeight w:val="340"/>
        </w:trPr>
        <w:tc>
          <w:tcPr>
            <w:tcW w:w="499" w:type="pct"/>
            <w:gridSpan w:val="2"/>
            <w:vMerge/>
            <w:vAlign w:val="center"/>
          </w:tcPr>
          <w:p w14:paraId="374ECA1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64ABBDB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制片管理</w:t>
            </w:r>
          </w:p>
        </w:tc>
        <w:tc>
          <w:tcPr>
            <w:tcW w:w="380" w:type="pct"/>
            <w:vAlign w:val="center"/>
          </w:tcPr>
          <w:p w14:paraId="2B998B1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3C78DB8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03898C8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4EE1C8E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46E50AE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5BE10B1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4" w:type="pct"/>
            <w:vAlign w:val="center"/>
          </w:tcPr>
          <w:p w14:paraId="6373B89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97D520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85" w:type="pct"/>
            <w:vAlign w:val="center"/>
          </w:tcPr>
          <w:p w14:paraId="07C0698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B9C2B9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142174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F82DDC5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3667CEBA" w14:textId="77777777" w:rsidTr="004174BF">
        <w:trPr>
          <w:trHeight w:val="340"/>
        </w:trPr>
        <w:tc>
          <w:tcPr>
            <w:tcW w:w="499" w:type="pct"/>
            <w:gridSpan w:val="2"/>
            <w:vMerge/>
            <w:vAlign w:val="center"/>
          </w:tcPr>
          <w:p w14:paraId="3546642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687C1FE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AI绘画创作</w:t>
            </w:r>
          </w:p>
        </w:tc>
        <w:tc>
          <w:tcPr>
            <w:tcW w:w="380" w:type="pct"/>
            <w:vAlign w:val="center"/>
          </w:tcPr>
          <w:p w14:paraId="7CE0B98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543B783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087FCB1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299F2DE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5AB032F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349FC48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4" w:type="pct"/>
            <w:vAlign w:val="center"/>
          </w:tcPr>
          <w:p w14:paraId="7042917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4D3145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0C10C1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38FB076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15719D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586FB69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7070F92B" w14:textId="77777777" w:rsidTr="004174BF">
        <w:trPr>
          <w:trHeight w:val="340"/>
        </w:trPr>
        <w:tc>
          <w:tcPr>
            <w:tcW w:w="499" w:type="pct"/>
            <w:gridSpan w:val="2"/>
            <w:vMerge/>
            <w:vAlign w:val="center"/>
          </w:tcPr>
          <w:p w14:paraId="4772786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0D82088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三维绑定基础</w:t>
            </w:r>
          </w:p>
        </w:tc>
        <w:tc>
          <w:tcPr>
            <w:tcW w:w="380" w:type="pct"/>
            <w:vAlign w:val="center"/>
          </w:tcPr>
          <w:p w14:paraId="508DAEE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667AE26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134C5C2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737798E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4E32EA1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124AF8C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4" w:type="pct"/>
            <w:vAlign w:val="center"/>
          </w:tcPr>
          <w:p w14:paraId="6136B94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B6E50C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21DAB6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284" w:type="pct"/>
            <w:vAlign w:val="center"/>
          </w:tcPr>
          <w:p w14:paraId="674632D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B1A1FF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4489B0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0B929396" w14:textId="77777777" w:rsidTr="004174BF">
        <w:trPr>
          <w:trHeight w:val="340"/>
        </w:trPr>
        <w:tc>
          <w:tcPr>
            <w:tcW w:w="499" w:type="pct"/>
            <w:gridSpan w:val="2"/>
            <w:vMerge/>
            <w:vAlign w:val="center"/>
          </w:tcPr>
          <w:p w14:paraId="3913D05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482CA53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虚拟拍摄技术</w:t>
            </w:r>
          </w:p>
        </w:tc>
        <w:tc>
          <w:tcPr>
            <w:tcW w:w="380" w:type="pct"/>
            <w:vAlign w:val="center"/>
          </w:tcPr>
          <w:p w14:paraId="73CA583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34A702C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0622938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7782E9A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744A814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5" w:type="pct"/>
            <w:vAlign w:val="center"/>
          </w:tcPr>
          <w:p w14:paraId="694FA53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4" w:type="pct"/>
            <w:vAlign w:val="center"/>
          </w:tcPr>
          <w:p w14:paraId="2F82100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BAD258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C86394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44F8B2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6A9AC39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E4D6E70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573AFA9F" w14:textId="77777777" w:rsidTr="004174BF">
        <w:trPr>
          <w:trHeight w:val="340"/>
        </w:trPr>
        <w:tc>
          <w:tcPr>
            <w:tcW w:w="499" w:type="pct"/>
            <w:gridSpan w:val="2"/>
            <w:vMerge/>
            <w:vAlign w:val="center"/>
          </w:tcPr>
          <w:p w14:paraId="11348D4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281BAD1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影视后期调色</w:t>
            </w:r>
          </w:p>
        </w:tc>
        <w:tc>
          <w:tcPr>
            <w:tcW w:w="380" w:type="pct"/>
            <w:vAlign w:val="center"/>
          </w:tcPr>
          <w:p w14:paraId="48CC00D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55499F8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047B0E2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7FDB133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127DC48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7DEA5AD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4" w:type="pct"/>
            <w:vAlign w:val="center"/>
          </w:tcPr>
          <w:p w14:paraId="22AAFEF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503E0B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0D15D1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AEC4E0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67A889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3</w:t>
            </w:r>
            <w:r w:rsidRPr="00FF6FB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84" w:type="pct"/>
            <w:vAlign w:val="center"/>
          </w:tcPr>
          <w:p w14:paraId="45D6A9C0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17DA25E4" w14:textId="77777777" w:rsidTr="004174BF">
        <w:trPr>
          <w:trHeight w:val="340"/>
        </w:trPr>
        <w:tc>
          <w:tcPr>
            <w:tcW w:w="499" w:type="pct"/>
            <w:gridSpan w:val="2"/>
            <w:vMerge/>
            <w:vAlign w:val="center"/>
          </w:tcPr>
          <w:p w14:paraId="0CAD97B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7AA29EF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录音与音频制作</w:t>
            </w:r>
          </w:p>
        </w:tc>
        <w:tc>
          <w:tcPr>
            <w:tcW w:w="380" w:type="pct"/>
            <w:vAlign w:val="center"/>
          </w:tcPr>
          <w:p w14:paraId="4BB99F9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2B2BEAF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考试</w:t>
            </w:r>
          </w:p>
        </w:tc>
        <w:tc>
          <w:tcPr>
            <w:tcW w:w="288" w:type="pct"/>
            <w:vAlign w:val="center"/>
          </w:tcPr>
          <w:p w14:paraId="4EE2361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49" w:type="pct"/>
            <w:vAlign w:val="center"/>
          </w:tcPr>
          <w:p w14:paraId="5742C05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6" w:type="pct"/>
            <w:vAlign w:val="center"/>
          </w:tcPr>
          <w:p w14:paraId="36D9A03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55E483A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4" w:type="pct"/>
            <w:vAlign w:val="center"/>
          </w:tcPr>
          <w:p w14:paraId="3A9B421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143041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3016FE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92EC09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19E57B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298B810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568E23FB" w14:textId="77777777" w:rsidTr="004174BF">
        <w:trPr>
          <w:trHeight w:val="340"/>
        </w:trPr>
        <w:tc>
          <w:tcPr>
            <w:tcW w:w="1997" w:type="pct"/>
            <w:gridSpan w:val="5"/>
            <w:vAlign w:val="center"/>
          </w:tcPr>
          <w:p w14:paraId="26EC5AC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专业拓展课小计</w:t>
            </w:r>
          </w:p>
        </w:tc>
        <w:tc>
          <w:tcPr>
            <w:tcW w:w="288" w:type="pct"/>
            <w:vAlign w:val="center"/>
          </w:tcPr>
          <w:p w14:paraId="5463013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49" w:type="pct"/>
            <w:vAlign w:val="center"/>
          </w:tcPr>
          <w:p w14:paraId="7532B06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56" w:type="pct"/>
            <w:vAlign w:val="center"/>
          </w:tcPr>
          <w:p w14:paraId="34A5A72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05" w:type="pct"/>
            <w:vAlign w:val="center"/>
          </w:tcPr>
          <w:p w14:paraId="520A26E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84" w:type="pct"/>
            <w:vAlign w:val="center"/>
          </w:tcPr>
          <w:p w14:paraId="6A8384C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289686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C766A3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5D6A2E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634D57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3EEADCB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33AFFD9D" w14:textId="77777777" w:rsidTr="004174BF">
        <w:trPr>
          <w:trHeight w:val="340"/>
        </w:trPr>
        <w:tc>
          <w:tcPr>
            <w:tcW w:w="471" w:type="pct"/>
            <w:vMerge w:val="restart"/>
            <w:vAlign w:val="center"/>
          </w:tcPr>
          <w:p w14:paraId="260728D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公共选修课程</w:t>
            </w:r>
          </w:p>
        </w:tc>
        <w:tc>
          <w:tcPr>
            <w:tcW w:w="826" w:type="pct"/>
            <w:gridSpan w:val="2"/>
            <w:vAlign w:val="center"/>
          </w:tcPr>
          <w:p w14:paraId="7BB716C6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党史国史教育（</w:t>
            </w:r>
            <w:proofErr w:type="gramStart"/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四选一</w:t>
            </w:r>
            <w:proofErr w:type="gramEnd"/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380" w:type="pct"/>
            <w:vAlign w:val="center"/>
          </w:tcPr>
          <w:p w14:paraId="39F1932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03A633B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1A1B3F2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2251F00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3C719C2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6D81323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106FD62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D7740F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3039F9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D0F351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14:paraId="5B753C4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B973A9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60BDB9DC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01A1377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20D8C7D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国家安全教育</w:t>
            </w:r>
          </w:p>
        </w:tc>
        <w:tc>
          <w:tcPr>
            <w:tcW w:w="380" w:type="pct"/>
            <w:vAlign w:val="center"/>
          </w:tcPr>
          <w:p w14:paraId="37782CA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1855A69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28E505E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75209CA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7F277B4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28B22CE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5670DA4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273B40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85" w:type="pct"/>
            <w:vAlign w:val="center"/>
          </w:tcPr>
          <w:p w14:paraId="6BCD8A1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7386F2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B0BEA6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32B573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43BB222D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699027E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5A56BF59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中华优秀传统文化</w:t>
            </w:r>
          </w:p>
        </w:tc>
        <w:tc>
          <w:tcPr>
            <w:tcW w:w="380" w:type="pct"/>
            <w:vAlign w:val="center"/>
          </w:tcPr>
          <w:p w14:paraId="4CF7A6A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53C12F0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353621F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78C2F02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6984E58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2A67787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5E862F9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CDBDDE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9DD26B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84" w:type="pct"/>
            <w:vAlign w:val="center"/>
          </w:tcPr>
          <w:p w14:paraId="3423D42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D8E147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EB3D33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6B495AF3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7D1AE479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BBBE4C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艺术概论</w:t>
            </w:r>
          </w:p>
        </w:tc>
        <w:tc>
          <w:tcPr>
            <w:tcW w:w="380" w:type="pct"/>
            <w:vAlign w:val="center"/>
          </w:tcPr>
          <w:p w14:paraId="424472A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限选</w:t>
            </w:r>
          </w:p>
        </w:tc>
        <w:tc>
          <w:tcPr>
            <w:tcW w:w="320" w:type="pct"/>
            <w:vAlign w:val="center"/>
          </w:tcPr>
          <w:p w14:paraId="56EF014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2A11CD4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07FBE7C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65F72A0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5614815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6BB20FC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913980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1</w:t>
            </w:r>
            <w:r w:rsidRPr="00FF6FB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85" w:type="pct"/>
            <w:vAlign w:val="center"/>
          </w:tcPr>
          <w:p w14:paraId="6FBC763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C0F4FB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27189D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8C150E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21825395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7832FC7B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570D0394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短视频创作</w:t>
            </w:r>
          </w:p>
        </w:tc>
        <w:tc>
          <w:tcPr>
            <w:tcW w:w="380" w:type="pct"/>
            <w:vAlign w:val="center"/>
          </w:tcPr>
          <w:p w14:paraId="294F193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5A86FB4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07633B7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04EC5E0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7AE015A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01AC4D3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84" w:type="pct"/>
            <w:vAlign w:val="center"/>
          </w:tcPr>
          <w:p w14:paraId="4A1BEA6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BFCA26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15EF154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00EE4D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66D9C2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60BE5F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2F9FCBA0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1FCD319B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1DF4BCCF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新媒体运营</w:t>
            </w:r>
          </w:p>
        </w:tc>
        <w:tc>
          <w:tcPr>
            <w:tcW w:w="380" w:type="pct"/>
            <w:vAlign w:val="center"/>
          </w:tcPr>
          <w:p w14:paraId="50FC1F3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7345C4B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56995F0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54DE62D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72826B6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106043F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84" w:type="pct"/>
            <w:vAlign w:val="center"/>
          </w:tcPr>
          <w:p w14:paraId="581B141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1DEC89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AC31E7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A7425C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4DB056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16B621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1EB46B2C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205391D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410EC158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职场沟通</w:t>
            </w:r>
            <w:proofErr w:type="gramEnd"/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与写作技巧</w:t>
            </w:r>
          </w:p>
        </w:tc>
        <w:tc>
          <w:tcPr>
            <w:tcW w:w="380" w:type="pct"/>
            <w:vAlign w:val="center"/>
          </w:tcPr>
          <w:p w14:paraId="6E1C177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46BC5F6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43A40CE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078F5BF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21C739F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7306A30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84" w:type="pct"/>
            <w:vAlign w:val="center"/>
          </w:tcPr>
          <w:p w14:paraId="60A8FA2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D92072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628701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860891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A78A28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10101F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098F6DD0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0A802AB1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71F26DA6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大学生创新创</w:t>
            </w: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业</w:t>
            </w:r>
          </w:p>
        </w:tc>
        <w:tc>
          <w:tcPr>
            <w:tcW w:w="380" w:type="pct"/>
            <w:vAlign w:val="center"/>
          </w:tcPr>
          <w:p w14:paraId="7C657B5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lastRenderedPageBreak/>
              <w:t>任选</w:t>
            </w:r>
          </w:p>
        </w:tc>
        <w:tc>
          <w:tcPr>
            <w:tcW w:w="320" w:type="pct"/>
            <w:vAlign w:val="center"/>
          </w:tcPr>
          <w:p w14:paraId="5C39AEC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2BF2804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112FECE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76A0FE5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194B0D7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84" w:type="pct"/>
            <w:vAlign w:val="center"/>
          </w:tcPr>
          <w:p w14:paraId="6F4FE2B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6B8B26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6A147C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44B6AC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C4BDA5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504F09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16D852EB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5E746F92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33E917EB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大学语文</w:t>
            </w:r>
          </w:p>
        </w:tc>
        <w:tc>
          <w:tcPr>
            <w:tcW w:w="380" w:type="pct"/>
            <w:vAlign w:val="center"/>
          </w:tcPr>
          <w:p w14:paraId="1047711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1FC9FCE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22F7442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02FEE5D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07C40FC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079DC7E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4B0B5A8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D9DBC2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747EA7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CFA262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396810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FE1DC9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6E12AAF6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03F1AE8F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69C2455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电影作品读解</w:t>
            </w:r>
          </w:p>
        </w:tc>
        <w:tc>
          <w:tcPr>
            <w:tcW w:w="380" w:type="pct"/>
            <w:vAlign w:val="center"/>
          </w:tcPr>
          <w:p w14:paraId="5CEC017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64FFFAC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4B4597D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47DFC9C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6F4BF47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4FEE3CA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019A31E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37862B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C6F3E5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2B6DE9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C852BCA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BEDD50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388D60EB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5D358066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688BAB95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节能减排</w:t>
            </w:r>
          </w:p>
        </w:tc>
        <w:tc>
          <w:tcPr>
            <w:tcW w:w="380" w:type="pct"/>
            <w:vAlign w:val="center"/>
          </w:tcPr>
          <w:p w14:paraId="51426DD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7C7D7EF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757DA99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70E0057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5D3E403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3832F27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158CDA0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795491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1521A53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6CBE8C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7ACE95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F7F7A8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3451D58A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22CBEE37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47E7B77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绿色环保</w:t>
            </w:r>
          </w:p>
        </w:tc>
        <w:tc>
          <w:tcPr>
            <w:tcW w:w="380" w:type="pct"/>
            <w:vAlign w:val="center"/>
          </w:tcPr>
          <w:p w14:paraId="035342A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2C30998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5F7F4F0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32078EB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66FBE8A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6918985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6F994DB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7477F4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CEBD01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D9AECC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B797F4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F13C3F7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3A307D1D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4279DDE2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5841FD45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金融知识</w:t>
            </w:r>
          </w:p>
        </w:tc>
        <w:tc>
          <w:tcPr>
            <w:tcW w:w="380" w:type="pct"/>
            <w:vAlign w:val="center"/>
          </w:tcPr>
          <w:p w14:paraId="769E158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29ADF27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113B2E6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266ED15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046301B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6545283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292486F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959B7E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01F0BF1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BDE6776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E33D88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605DE5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0DD8D328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713C8784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3A27C5D2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社会责任</w:t>
            </w:r>
          </w:p>
        </w:tc>
        <w:tc>
          <w:tcPr>
            <w:tcW w:w="380" w:type="pct"/>
            <w:vAlign w:val="center"/>
          </w:tcPr>
          <w:p w14:paraId="22DCCE4D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0BE31E9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231A412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41435AE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5002230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7D07CE90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2F8C5B8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6A0359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3B33C84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C96318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8F66ED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108134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226439CE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52294DC4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159946CD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人口资源</w:t>
            </w:r>
          </w:p>
        </w:tc>
        <w:tc>
          <w:tcPr>
            <w:tcW w:w="380" w:type="pct"/>
            <w:vAlign w:val="center"/>
          </w:tcPr>
          <w:p w14:paraId="343DDDD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44748A3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45E795F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60719FE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020FC247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319CC61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6668C90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CF4425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1A2040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F818D7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81D9B1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2D2F74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4435DFC6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7A0A4882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778C97A9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海洋科学</w:t>
            </w:r>
          </w:p>
        </w:tc>
        <w:tc>
          <w:tcPr>
            <w:tcW w:w="380" w:type="pct"/>
            <w:vAlign w:val="center"/>
          </w:tcPr>
          <w:p w14:paraId="67A3391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7BD1E33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3E06E091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28E1F30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7F34C03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25BEB6B4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2073DE3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82016F5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221D72F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ED0764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E554D23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297D3A64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4EED8C56" w14:textId="77777777" w:rsidTr="004174BF">
        <w:trPr>
          <w:trHeight w:val="340"/>
        </w:trPr>
        <w:tc>
          <w:tcPr>
            <w:tcW w:w="471" w:type="pct"/>
            <w:vMerge/>
            <w:vAlign w:val="center"/>
          </w:tcPr>
          <w:p w14:paraId="61D699C7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 w14:paraId="00D641E3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Cs w:val="21"/>
              </w:rPr>
              <w:t>管理学</w:t>
            </w:r>
          </w:p>
        </w:tc>
        <w:tc>
          <w:tcPr>
            <w:tcW w:w="380" w:type="pct"/>
            <w:vAlign w:val="center"/>
          </w:tcPr>
          <w:p w14:paraId="36AA45B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任选</w:t>
            </w:r>
          </w:p>
        </w:tc>
        <w:tc>
          <w:tcPr>
            <w:tcW w:w="320" w:type="pct"/>
            <w:vAlign w:val="center"/>
          </w:tcPr>
          <w:p w14:paraId="3D41ED7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考查</w:t>
            </w:r>
          </w:p>
        </w:tc>
        <w:tc>
          <w:tcPr>
            <w:tcW w:w="288" w:type="pct"/>
            <w:vAlign w:val="center"/>
          </w:tcPr>
          <w:p w14:paraId="25403EC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14:paraId="2CB45F5C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56" w:type="pct"/>
            <w:vAlign w:val="center"/>
          </w:tcPr>
          <w:p w14:paraId="1EBB1FD2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05" w:type="pct"/>
            <w:vAlign w:val="center"/>
          </w:tcPr>
          <w:p w14:paraId="0BC07523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" w:type="pct"/>
            <w:vAlign w:val="center"/>
          </w:tcPr>
          <w:p w14:paraId="715A7BE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374F617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7B5B26CF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2ECDAD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3937B71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BF346B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3896A708" w14:textId="77777777" w:rsidTr="004174BF">
        <w:trPr>
          <w:trHeight w:val="340"/>
        </w:trPr>
        <w:tc>
          <w:tcPr>
            <w:tcW w:w="1997" w:type="pct"/>
            <w:gridSpan w:val="5"/>
            <w:vAlign w:val="center"/>
          </w:tcPr>
          <w:p w14:paraId="0A2DAA9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应修公共选修课小计</w:t>
            </w:r>
          </w:p>
        </w:tc>
        <w:tc>
          <w:tcPr>
            <w:tcW w:w="288" w:type="pct"/>
            <w:vAlign w:val="center"/>
          </w:tcPr>
          <w:p w14:paraId="14F72E0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F6FB8">
              <w:rPr>
                <w:rFonts w:ascii="宋体" w:eastAsia="宋体" w:hAnsi="宋体"/>
                <w:b/>
                <w:szCs w:val="21"/>
              </w:rPr>
              <w:t>4</w:t>
            </w:r>
          </w:p>
        </w:tc>
        <w:tc>
          <w:tcPr>
            <w:tcW w:w="349" w:type="pct"/>
            <w:vAlign w:val="center"/>
          </w:tcPr>
          <w:p w14:paraId="69AE09C6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56" w:type="pct"/>
            <w:vAlign w:val="center"/>
          </w:tcPr>
          <w:p w14:paraId="54B9F075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FF6FB8">
              <w:rPr>
                <w:rFonts w:ascii="宋体" w:eastAsia="宋体" w:hAnsi="宋体" w:hint="eastAsia"/>
                <w:szCs w:val="21"/>
              </w:rPr>
              <w:t>6</w:t>
            </w:r>
            <w:r w:rsidRPr="00FF6FB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05" w:type="pct"/>
            <w:vAlign w:val="center"/>
          </w:tcPr>
          <w:p w14:paraId="7C4A982F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4BD418D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7B88AF70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45BF4722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618CF7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10DC32EC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A9A32A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6FB8" w:rsidRPr="00FF6FB8" w14:paraId="0F80BD08" w14:textId="77777777" w:rsidTr="004174BF">
        <w:trPr>
          <w:trHeight w:val="340"/>
        </w:trPr>
        <w:tc>
          <w:tcPr>
            <w:tcW w:w="1997" w:type="pct"/>
            <w:gridSpan w:val="5"/>
            <w:vAlign w:val="center"/>
          </w:tcPr>
          <w:p w14:paraId="0692C0BE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FF6FB8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288" w:type="pct"/>
            <w:vAlign w:val="center"/>
          </w:tcPr>
          <w:p w14:paraId="46F8DC8A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543177B8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08CAA2AB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5" w:type="pct"/>
            <w:vAlign w:val="center"/>
          </w:tcPr>
          <w:p w14:paraId="60CF1EE9" w14:textId="77777777" w:rsidR="00FF6FB8" w:rsidRPr="00FF6FB8" w:rsidRDefault="00FF6FB8" w:rsidP="00FF6FB8">
            <w:pPr>
              <w:snapToGrid w:val="0"/>
              <w:spacing w:line="320" w:lineRule="exact"/>
              <w:ind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4E1B19B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61673C6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5" w:type="pct"/>
            <w:vAlign w:val="center"/>
          </w:tcPr>
          <w:p w14:paraId="50863FD8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494C3349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0B584DFE" w14:textId="77777777" w:rsidR="00FF6FB8" w:rsidRPr="00FF6FB8" w:rsidRDefault="00FF6FB8" w:rsidP="00FF6FB8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4" w:type="pct"/>
            <w:vAlign w:val="center"/>
          </w:tcPr>
          <w:p w14:paraId="55B4ADEA" w14:textId="77777777" w:rsidR="00FF6FB8" w:rsidRPr="00FF6FB8" w:rsidRDefault="00FF6FB8" w:rsidP="00FF6FB8">
            <w:pPr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</w:tbl>
    <w:p w14:paraId="090819D4" w14:textId="77777777" w:rsidR="00FF6FB8" w:rsidRPr="000B23D7" w:rsidRDefault="00FF6FB8" w:rsidP="00726FE8">
      <w:pPr>
        <w:spacing w:before="60" w:after="60"/>
        <w:ind w:firstLineChars="200" w:firstLine="480"/>
        <w:rPr>
          <w:rFonts w:ascii="楷体" w:eastAsia="楷体" w:hAnsi="楷体"/>
          <w:color w:val="FF0000"/>
          <w:sz w:val="24"/>
          <w:szCs w:val="24"/>
        </w:rPr>
      </w:pPr>
    </w:p>
    <w:p w14:paraId="6DF1149A" w14:textId="209F30BD" w:rsidR="00A535D3" w:rsidRPr="00726FE8" w:rsidRDefault="00726FE8" w:rsidP="00EC0D70">
      <w:pPr>
        <w:spacing w:before="60" w:after="60"/>
        <w:ind w:firstLineChars="300" w:firstLine="632"/>
        <w:rPr>
          <w:szCs w:val="21"/>
        </w:rPr>
      </w:pPr>
      <w:r w:rsidRPr="00726FE8">
        <w:rPr>
          <w:rFonts w:ascii="仿宋" w:eastAsia="仿宋" w:hAnsi="仿宋" w:hint="eastAsia"/>
          <w:b/>
          <w:szCs w:val="21"/>
        </w:rPr>
        <w:t xml:space="preserve">8.3 </w:t>
      </w:r>
      <w:r w:rsidR="00714E64" w:rsidRPr="00726FE8">
        <w:rPr>
          <w:rFonts w:ascii="仿宋" w:eastAsia="仿宋" w:hAnsi="仿宋" w:hint="eastAsia"/>
          <w:b/>
          <w:szCs w:val="21"/>
        </w:rPr>
        <w:t>学时统计表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1558"/>
        <w:gridCol w:w="2274"/>
        <w:gridCol w:w="1309"/>
        <w:gridCol w:w="1309"/>
        <w:gridCol w:w="1309"/>
        <w:gridCol w:w="1303"/>
      </w:tblGrid>
      <w:tr w:rsidR="00FF6FB8" w:rsidRPr="00EC0D70" w14:paraId="723807D3" w14:textId="77777777" w:rsidTr="00FF6FB8">
        <w:trPr>
          <w:trHeight w:val="407"/>
        </w:trPr>
        <w:tc>
          <w:tcPr>
            <w:tcW w:w="2115" w:type="pct"/>
            <w:gridSpan w:val="2"/>
            <w:vAlign w:val="center"/>
          </w:tcPr>
          <w:p w14:paraId="54B03E99" w14:textId="77777777" w:rsidR="00FF6FB8" w:rsidRPr="00EC0D70" w:rsidRDefault="00FF6FB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课程类别</w:t>
            </w:r>
          </w:p>
        </w:tc>
        <w:tc>
          <w:tcPr>
            <w:tcW w:w="722" w:type="pct"/>
            <w:vAlign w:val="center"/>
          </w:tcPr>
          <w:p w14:paraId="085E47BB" w14:textId="77777777" w:rsidR="00FF6FB8" w:rsidRPr="00EC0D70" w:rsidRDefault="00FF6FB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总学时</w:t>
            </w:r>
          </w:p>
        </w:tc>
        <w:tc>
          <w:tcPr>
            <w:tcW w:w="722" w:type="pct"/>
            <w:vAlign w:val="center"/>
          </w:tcPr>
          <w:p w14:paraId="23F283BD" w14:textId="77777777" w:rsidR="00FF6FB8" w:rsidRPr="00EC0D70" w:rsidRDefault="00FF6FB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理论</w:t>
            </w:r>
          </w:p>
        </w:tc>
        <w:tc>
          <w:tcPr>
            <w:tcW w:w="722" w:type="pct"/>
            <w:vAlign w:val="center"/>
          </w:tcPr>
          <w:p w14:paraId="29B4A2FB" w14:textId="77777777" w:rsidR="00FF6FB8" w:rsidRPr="00EC0D70" w:rsidRDefault="00FF6FB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实践</w:t>
            </w:r>
          </w:p>
        </w:tc>
        <w:tc>
          <w:tcPr>
            <w:tcW w:w="720" w:type="pct"/>
            <w:vAlign w:val="center"/>
          </w:tcPr>
          <w:p w14:paraId="11DD4F4D" w14:textId="77777777" w:rsidR="00FF6FB8" w:rsidRPr="00EC0D70" w:rsidRDefault="00FF6FB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占比</w:t>
            </w:r>
          </w:p>
        </w:tc>
      </w:tr>
      <w:tr w:rsidR="00FF6FB8" w14:paraId="227695FB" w14:textId="77777777" w:rsidTr="00FF6FB8">
        <w:trPr>
          <w:trHeight w:val="207"/>
        </w:trPr>
        <w:tc>
          <w:tcPr>
            <w:tcW w:w="860" w:type="pct"/>
            <w:vMerge w:val="restart"/>
            <w:vAlign w:val="center"/>
          </w:tcPr>
          <w:p w14:paraId="6A911519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公共基础课</w:t>
            </w:r>
          </w:p>
        </w:tc>
        <w:tc>
          <w:tcPr>
            <w:tcW w:w="1255" w:type="pct"/>
            <w:vAlign w:val="center"/>
          </w:tcPr>
          <w:p w14:paraId="5AE34C34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公共基础必修课</w:t>
            </w:r>
          </w:p>
        </w:tc>
        <w:tc>
          <w:tcPr>
            <w:tcW w:w="722" w:type="pct"/>
          </w:tcPr>
          <w:p w14:paraId="5CEF44D9" w14:textId="09E71191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 w:hint="eastAsia"/>
                <w:szCs w:val="21"/>
              </w:rPr>
              <w:t>6</w:t>
            </w:r>
            <w:r w:rsidRPr="00D91F5C">
              <w:rPr>
                <w:rFonts w:ascii="宋体" w:eastAsia="宋体" w:hAnsi="宋体"/>
                <w:szCs w:val="21"/>
              </w:rPr>
              <w:t>40</w:t>
            </w:r>
          </w:p>
        </w:tc>
        <w:tc>
          <w:tcPr>
            <w:tcW w:w="722" w:type="pct"/>
          </w:tcPr>
          <w:p w14:paraId="6231307E" w14:textId="79F256ED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 w:hint="eastAsia"/>
                <w:szCs w:val="21"/>
              </w:rPr>
              <w:t>4</w:t>
            </w:r>
            <w:r w:rsidRPr="00D91F5C">
              <w:rPr>
                <w:rFonts w:ascii="宋体" w:eastAsia="宋体" w:hAnsi="宋体"/>
                <w:szCs w:val="21"/>
              </w:rPr>
              <w:t>08</w:t>
            </w:r>
          </w:p>
        </w:tc>
        <w:tc>
          <w:tcPr>
            <w:tcW w:w="722" w:type="pct"/>
          </w:tcPr>
          <w:p w14:paraId="141E2EB0" w14:textId="60FDC119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 w:hint="eastAsia"/>
                <w:szCs w:val="21"/>
              </w:rPr>
              <w:t>2</w:t>
            </w:r>
            <w:r w:rsidRPr="00D91F5C">
              <w:rPr>
                <w:rFonts w:ascii="宋体" w:eastAsia="宋体" w:hAnsi="宋体"/>
                <w:szCs w:val="21"/>
              </w:rPr>
              <w:t>32</w:t>
            </w:r>
          </w:p>
        </w:tc>
        <w:tc>
          <w:tcPr>
            <w:tcW w:w="720" w:type="pct"/>
            <w:vMerge w:val="restart"/>
            <w:vAlign w:val="center"/>
          </w:tcPr>
          <w:p w14:paraId="2C21A9A9" w14:textId="5049D5C2" w:rsidR="00FF6FB8" w:rsidRPr="001E30BC" w:rsidRDefault="00FF6FB8" w:rsidP="00FF6FB8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24"/>
              </w:rPr>
            </w:pPr>
            <w:r w:rsidRPr="001E30BC">
              <w:rPr>
                <w:rFonts w:ascii="宋体" w:eastAsia="宋体" w:hAnsi="宋体"/>
                <w:color w:val="000000" w:themeColor="text1"/>
                <w:szCs w:val="21"/>
              </w:rPr>
              <w:t>25.1%</w:t>
            </w:r>
          </w:p>
        </w:tc>
      </w:tr>
      <w:tr w:rsidR="00FF6FB8" w14:paraId="27DA767C" w14:textId="77777777" w:rsidTr="00FF6FB8">
        <w:trPr>
          <w:trHeight w:val="206"/>
        </w:trPr>
        <w:tc>
          <w:tcPr>
            <w:tcW w:w="860" w:type="pct"/>
            <w:vMerge/>
            <w:vAlign w:val="center"/>
          </w:tcPr>
          <w:p w14:paraId="3A649301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5" w:type="pct"/>
            <w:vAlign w:val="center"/>
          </w:tcPr>
          <w:p w14:paraId="3F685884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公共选修课</w:t>
            </w:r>
          </w:p>
        </w:tc>
        <w:tc>
          <w:tcPr>
            <w:tcW w:w="722" w:type="pct"/>
          </w:tcPr>
          <w:p w14:paraId="2118A0EA" w14:textId="0099ABCA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 w:hint="eastAsia"/>
                <w:szCs w:val="21"/>
              </w:rPr>
              <w:t>6</w:t>
            </w:r>
            <w:r w:rsidRPr="00D91F5C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22" w:type="pct"/>
          </w:tcPr>
          <w:p w14:paraId="48E1E622" w14:textId="01E5D7CB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 w:hint="eastAsia"/>
                <w:szCs w:val="21"/>
              </w:rPr>
              <w:t>6</w:t>
            </w:r>
            <w:r w:rsidRPr="00D91F5C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22" w:type="pct"/>
          </w:tcPr>
          <w:p w14:paraId="1D4677E0" w14:textId="699435F3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 w:hint="eastAsia"/>
                <w:szCs w:val="21"/>
              </w:rPr>
              <w:t>\</w:t>
            </w:r>
          </w:p>
        </w:tc>
        <w:tc>
          <w:tcPr>
            <w:tcW w:w="720" w:type="pct"/>
            <w:vMerge/>
          </w:tcPr>
          <w:p w14:paraId="337197D4" w14:textId="77777777" w:rsidR="00FF6FB8" w:rsidRPr="001E30BC" w:rsidRDefault="00FF6FB8" w:rsidP="00FF6FB8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  <w:tr w:rsidR="00FF6FB8" w14:paraId="3BFFF3F9" w14:textId="77777777" w:rsidTr="00FF6FB8">
        <w:tc>
          <w:tcPr>
            <w:tcW w:w="860" w:type="pct"/>
            <w:vMerge w:val="restart"/>
            <w:vAlign w:val="center"/>
          </w:tcPr>
          <w:p w14:paraId="03003E0E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专业课程</w:t>
            </w:r>
          </w:p>
        </w:tc>
        <w:tc>
          <w:tcPr>
            <w:tcW w:w="1255" w:type="pct"/>
          </w:tcPr>
          <w:p w14:paraId="3B594BBE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专业基础课</w:t>
            </w:r>
          </w:p>
        </w:tc>
        <w:tc>
          <w:tcPr>
            <w:tcW w:w="722" w:type="pct"/>
          </w:tcPr>
          <w:p w14:paraId="6BBB9BC1" w14:textId="22601C22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/>
                <w:szCs w:val="21"/>
              </w:rPr>
              <w:t>256</w:t>
            </w:r>
          </w:p>
        </w:tc>
        <w:tc>
          <w:tcPr>
            <w:tcW w:w="722" w:type="pct"/>
          </w:tcPr>
          <w:p w14:paraId="175322E4" w14:textId="75E695C0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/>
                <w:szCs w:val="21"/>
              </w:rPr>
              <w:t>108</w:t>
            </w:r>
          </w:p>
        </w:tc>
        <w:tc>
          <w:tcPr>
            <w:tcW w:w="722" w:type="pct"/>
          </w:tcPr>
          <w:p w14:paraId="6B6E4E55" w14:textId="2A0BDBDD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 w:hint="eastAsia"/>
                <w:szCs w:val="21"/>
              </w:rPr>
              <w:t>1</w:t>
            </w:r>
            <w:r w:rsidRPr="00D91F5C"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720" w:type="pct"/>
          </w:tcPr>
          <w:p w14:paraId="01BFF3FD" w14:textId="3B9A4513" w:rsidR="00FF6FB8" w:rsidRPr="001E30BC" w:rsidRDefault="00FF6FB8" w:rsidP="00FF6FB8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1E30BC">
              <w:rPr>
                <w:rFonts w:ascii="宋体" w:eastAsia="宋体" w:hAnsi="宋体" w:hint="eastAsia"/>
                <w:color w:val="000000" w:themeColor="text1"/>
                <w:szCs w:val="21"/>
              </w:rPr>
              <w:t>9</w:t>
            </w:r>
            <w:r w:rsidRPr="001E30BC">
              <w:rPr>
                <w:rFonts w:ascii="宋体" w:eastAsia="宋体" w:hAnsi="宋体"/>
                <w:color w:val="000000" w:themeColor="text1"/>
                <w:szCs w:val="21"/>
              </w:rPr>
              <w:t>.1%</w:t>
            </w:r>
          </w:p>
        </w:tc>
      </w:tr>
      <w:tr w:rsidR="00FF6FB8" w14:paraId="75D406BD" w14:textId="77777777" w:rsidTr="00FF6FB8">
        <w:tc>
          <w:tcPr>
            <w:tcW w:w="860" w:type="pct"/>
            <w:vMerge/>
          </w:tcPr>
          <w:p w14:paraId="653F60BD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5" w:type="pct"/>
          </w:tcPr>
          <w:p w14:paraId="4B6F15DD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专业核心课</w:t>
            </w:r>
          </w:p>
        </w:tc>
        <w:tc>
          <w:tcPr>
            <w:tcW w:w="722" w:type="pct"/>
          </w:tcPr>
          <w:p w14:paraId="7FA6AC01" w14:textId="5C23FD39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36</w:t>
            </w:r>
          </w:p>
        </w:tc>
        <w:tc>
          <w:tcPr>
            <w:tcW w:w="722" w:type="pct"/>
          </w:tcPr>
          <w:p w14:paraId="382191B5" w14:textId="23FE8388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86</w:t>
            </w:r>
          </w:p>
        </w:tc>
        <w:tc>
          <w:tcPr>
            <w:tcW w:w="722" w:type="pct"/>
          </w:tcPr>
          <w:p w14:paraId="7ADFA398" w14:textId="7608AE80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50</w:t>
            </w:r>
          </w:p>
        </w:tc>
        <w:tc>
          <w:tcPr>
            <w:tcW w:w="720" w:type="pct"/>
          </w:tcPr>
          <w:p w14:paraId="7093EC10" w14:textId="2858BC53" w:rsidR="00FF6FB8" w:rsidRPr="001E30BC" w:rsidRDefault="00FF6FB8" w:rsidP="00FF6FB8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1E30BC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1E30BC">
              <w:rPr>
                <w:rFonts w:ascii="宋体" w:eastAsia="宋体" w:hAnsi="宋体"/>
                <w:color w:val="000000" w:themeColor="text1"/>
                <w:szCs w:val="21"/>
              </w:rPr>
              <w:t>6.2</w:t>
            </w:r>
          </w:p>
        </w:tc>
      </w:tr>
      <w:tr w:rsidR="00FF6FB8" w14:paraId="769C177A" w14:textId="77777777" w:rsidTr="00FF6FB8">
        <w:tc>
          <w:tcPr>
            <w:tcW w:w="860" w:type="pct"/>
            <w:vMerge/>
          </w:tcPr>
          <w:p w14:paraId="62137446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5" w:type="pct"/>
          </w:tcPr>
          <w:p w14:paraId="1F6085C3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专业拓展课（选修）</w:t>
            </w:r>
          </w:p>
        </w:tc>
        <w:tc>
          <w:tcPr>
            <w:tcW w:w="722" w:type="pct"/>
          </w:tcPr>
          <w:p w14:paraId="54F845A2" w14:textId="6BB653E0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24</w:t>
            </w:r>
          </w:p>
        </w:tc>
        <w:tc>
          <w:tcPr>
            <w:tcW w:w="722" w:type="pct"/>
          </w:tcPr>
          <w:p w14:paraId="53942FBE" w14:textId="461B6A3F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22" w:type="pct"/>
          </w:tcPr>
          <w:p w14:paraId="76F86855" w14:textId="24C7D592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48</w:t>
            </w:r>
          </w:p>
        </w:tc>
        <w:tc>
          <w:tcPr>
            <w:tcW w:w="720" w:type="pct"/>
          </w:tcPr>
          <w:p w14:paraId="2A0756DD" w14:textId="6F3D8E7F" w:rsidR="00FF6FB8" w:rsidRPr="001E30BC" w:rsidRDefault="00FF6FB8" w:rsidP="00FF6FB8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3"/>
                <w:szCs w:val="24"/>
              </w:rPr>
            </w:pPr>
            <w:r w:rsidRPr="001E30BC">
              <w:rPr>
                <w:rFonts w:ascii="宋体" w:eastAsia="宋体" w:hAnsi="宋体"/>
                <w:color w:val="000000" w:themeColor="text1"/>
                <w:szCs w:val="21"/>
              </w:rPr>
              <w:t>8%</w:t>
            </w:r>
          </w:p>
        </w:tc>
      </w:tr>
      <w:tr w:rsidR="00FF6FB8" w14:paraId="55D53B21" w14:textId="77777777" w:rsidTr="00FF6FB8">
        <w:tc>
          <w:tcPr>
            <w:tcW w:w="860" w:type="pct"/>
            <w:vMerge/>
          </w:tcPr>
          <w:p w14:paraId="5D3D9031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5" w:type="pct"/>
          </w:tcPr>
          <w:p w14:paraId="1DD17ECC" w14:textId="77777777" w:rsidR="00FF6FB8" w:rsidRPr="00EC0D70" w:rsidRDefault="00FF6FB8" w:rsidP="00FF6FB8">
            <w:pPr>
              <w:snapToGrid w:val="0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实践教学环节</w:t>
            </w:r>
          </w:p>
        </w:tc>
        <w:tc>
          <w:tcPr>
            <w:tcW w:w="722" w:type="pct"/>
          </w:tcPr>
          <w:p w14:paraId="08FA072B" w14:textId="4CBCAA91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80</w:t>
            </w:r>
          </w:p>
        </w:tc>
        <w:tc>
          <w:tcPr>
            <w:tcW w:w="722" w:type="pct"/>
          </w:tcPr>
          <w:p w14:paraId="7AF1B2CA" w14:textId="2158FDFC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91F5C">
              <w:rPr>
                <w:rFonts w:ascii="宋体" w:eastAsia="宋体" w:hAnsi="宋体" w:hint="eastAsia"/>
                <w:szCs w:val="21"/>
              </w:rPr>
              <w:t>\</w:t>
            </w:r>
          </w:p>
        </w:tc>
        <w:tc>
          <w:tcPr>
            <w:tcW w:w="722" w:type="pct"/>
          </w:tcPr>
          <w:p w14:paraId="2564FC1A" w14:textId="6E146C02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/>
                <w:szCs w:val="21"/>
              </w:rPr>
              <w:t>80</w:t>
            </w:r>
          </w:p>
        </w:tc>
        <w:tc>
          <w:tcPr>
            <w:tcW w:w="720" w:type="pct"/>
          </w:tcPr>
          <w:p w14:paraId="2E2829B8" w14:textId="27908FE1" w:rsidR="00FF6FB8" w:rsidRPr="001E30BC" w:rsidRDefault="00FF6FB8" w:rsidP="00FF6FB8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 w:rsidRPr="001E30BC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1E30BC">
              <w:rPr>
                <w:rFonts w:ascii="宋体" w:eastAsia="宋体" w:hAnsi="宋体"/>
                <w:color w:val="000000" w:themeColor="text1"/>
                <w:szCs w:val="21"/>
              </w:rPr>
              <w:t>1.4</w:t>
            </w:r>
          </w:p>
        </w:tc>
      </w:tr>
      <w:tr w:rsidR="00FF6FB8" w14:paraId="5902E01C" w14:textId="6FEC7A62" w:rsidTr="00FF6FB8">
        <w:trPr>
          <w:trHeight w:val="441"/>
        </w:trPr>
        <w:tc>
          <w:tcPr>
            <w:tcW w:w="2115" w:type="pct"/>
            <w:gridSpan w:val="2"/>
            <w:vAlign w:val="center"/>
          </w:tcPr>
          <w:p w14:paraId="704A3F2C" w14:textId="77777777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EC0D70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722" w:type="pct"/>
            <w:vAlign w:val="center"/>
          </w:tcPr>
          <w:p w14:paraId="51AB3EFC" w14:textId="19B2F958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13"/>
                <w:szCs w:val="24"/>
              </w:rPr>
            </w:pPr>
            <w:r w:rsidRPr="00D91F5C">
              <w:rPr>
                <w:rFonts w:ascii="宋体" w:eastAsia="宋体" w:hAnsi="宋体" w:hint="eastAsia"/>
                <w:szCs w:val="21"/>
              </w:rPr>
              <w:t>2</w:t>
            </w:r>
            <w:r w:rsidRPr="00D91F5C">
              <w:rPr>
                <w:rFonts w:ascii="宋体" w:eastAsia="宋体" w:hAnsi="宋体"/>
                <w:szCs w:val="21"/>
              </w:rPr>
              <w:t>800</w:t>
            </w:r>
          </w:p>
        </w:tc>
        <w:tc>
          <w:tcPr>
            <w:tcW w:w="722" w:type="pct"/>
          </w:tcPr>
          <w:p w14:paraId="319C2D94" w14:textId="3BB880BF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42</w:t>
            </w:r>
          </w:p>
        </w:tc>
        <w:tc>
          <w:tcPr>
            <w:tcW w:w="722" w:type="pct"/>
          </w:tcPr>
          <w:p w14:paraId="4F8D4D0C" w14:textId="302FFD93" w:rsidR="00FF6FB8" w:rsidRPr="00EC0D70" w:rsidRDefault="00FF6FB8" w:rsidP="00FF6FB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858</w:t>
            </w:r>
          </w:p>
        </w:tc>
        <w:tc>
          <w:tcPr>
            <w:tcW w:w="720" w:type="pct"/>
          </w:tcPr>
          <w:p w14:paraId="7AD1ADBB" w14:textId="6D8C7726" w:rsidR="00FF6FB8" w:rsidRPr="001E30BC" w:rsidRDefault="00FF6FB8" w:rsidP="00FF6FB8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3"/>
                <w:szCs w:val="24"/>
              </w:rPr>
            </w:pPr>
            <w:r w:rsidRPr="001E30BC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  <w:r w:rsidRPr="001E30BC">
              <w:rPr>
                <w:rFonts w:ascii="宋体" w:eastAsia="宋体" w:hAnsi="宋体"/>
                <w:color w:val="000000" w:themeColor="text1"/>
                <w:szCs w:val="21"/>
              </w:rPr>
              <w:t>6.4%</w:t>
            </w:r>
          </w:p>
        </w:tc>
      </w:tr>
    </w:tbl>
    <w:p w14:paraId="533A0297" w14:textId="30AF5518" w:rsidR="00960686" w:rsidRPr="00EC0D70" w:rsidRDefault="00714E64" w:rsidP="00EC0D70">
      <w:pPr>
        <w:autoSpaceDE w:val="0"/>
        <w:autoSpaceDN w:val="0"/>
        <w:adjustRightInd w:val="0"/>
        <w:jc w:val="left"/>
        <w:rPr>
          <w:rFonts w:ascii="楷体" w:eastAsia="楷体" w:hAnsi="楷体" w:cs="仿宋"/>
          <w:color w:val="FF0000"/>
          <w:spacing w:val="-12"/>
          <w:kern w:val="0"/>
          <w:szCs w:val="21"/>
        </w:rPr>
      </w:pPr>
      <w:r w:rsidRPr="000B23D7">
        <w:rPr>
          <w:rFonts w:ascii="楷体" w:eastAsia="楷体" w:hAnsi="楷体" w:cs="仿宋" w:hint="eastAsia"/>
          <w:color w:val="FF0000"/>
          <w:spacing w:val="-12"/>
          <w:kern w:val="0"/>
          <w:szCs w:val="21"/>
        </w:rPr>
        <w:t xml:space="preserve"> </w:t>
      </w:r>
      <w:r w:rsidRPr="000B23D7">
        <w:rPr>
          <w:rFonts w:ascii="楷体" w:eastAsia="楷体" w:hAnsi="楷体" w:cs="仿宋"/>
          <w:color w:val="FF0000"/>
          <w:spacing w:val="-12"/>
          <w:kern w:val="0"/>
          <w:szCs w:val="21"/>
        </w:rPr>
        <w:t xml:space="preserve"> </w:t>
      </w:r>
      <w:r w:rsidRPr="001E30BC"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备注：应保证：总学分≥</w:t>
      </w:r>
      <w:r w:rsidRPr="001E30BC"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>2500</w:t>
      </w:r>
      <w:r w:rsidRPr="001E30BC"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 xml:space="preserve">（高职） </w:t>
      </w:r>
      <w:r w:rsidRPr="001E30BC"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 xml:space="preserve"> </w:t>
      </w:r>
      <w:r w:rsidRPr="001E30BC"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理论与实践学时比≥</w:t>
      </w:r>
      <w:r w:rsidRPr="001E30BC"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>50</w:t>
      </w:r>
      <w:r w:rsidRPr="001E30BC"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%；公共基础课（必修+选修）≥</w:t>
      </w:r>
      <w:r w:rsidRPr="001E30BC"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>1/4</w:t>
      </w:r>
      <w:r w:rsidRPr="001E30BC"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（高职）； 选修课（公共选修+专业选修）占比≥1</w:t>
      </w:r>
      <w:r w:rsidRPr="001E30BC">
        <w:rPr>
          <w:rFonts w:ascii="楷体" w:eastAsia="楷体" w:hAnsi="楷体" w:cs="仿宋"/>
          <w:color w:val="000000" w:themeColor="text1"/>
          <w:spacing w:val="-12"/>
          <w:kern w:val="0"/>
          <w:szCs w:val="21"/>
        </w:rPr>
        <w:t>0</w:t>
      </w:r>
      <w:r w:rsidRPr="001E30BC">
        <w:rPr>
          <w:rFonts w:ascii="楷体" w:eastAsia="楷体" w:hAnsi="楷体" w:cs="仿宋" w:hint="eastAsia"/>
          <w:color w:val="000000" w:themeColor="text1"/>
          <w:spacing w:val="-12"/>
          <w:kern w:val="0"/>
          <w:szCs w:val="21"/>
        </w:rPr>
        <w:t>%。</w:t>
      </w:r>
    </w:p>
    <w:p w14:paraId="0A4801EC" w14:textId="3D586C37" w:rsidR="00A535D3" w:rsidRPr="00B10C38" w:rsidRDefault="00A251C6" w:rsidP="009404D3">
      <w:pPr>
        <w:rPr>
          <w:rFonts w:ascii="黑体" w:eastAsia="黑体" w:hAnsi="黑体"/>
          <w:b/>
          <w:sz w:val="24"/>
          <w:szCs w:val="24"/>
        </w:rPr>
      </w:pPr>
      <w:r w:rsidRPr="00111081">
        <w:rPr>
          <w:rFonts w:ascii="微软雅黑" w:eastAsia="微软雅黑" w:hAnsi="微软雅黑" w:hint="eastAsia"/>
          <w:b/>
          <w:szCs w:val="21"/>
        </w:rPr>
        <w:t>九</w:t>
      </w:r>
      <w:r w:rsidR="009404D3" w:rsidRPr="00111081">
        <w:rPr>
          <w:rFonts w:ascii="微软雅黑" w:eastAsia="微软雅黑" w:hAnsi="微软雅黑" w:hint="eastAsia"/>
          <w:b/>
          <w:szCs w:val="21"/>
        </w:rPr>
        <w:t>、</w:t>
      </w:r>
      <w:r w:rsidR="00714E64" w:rsidRPr="00111081">
        <w:rPr>
          <w:rFonts w:ascii="微软雅黑" w:eastAsia="微软雅黑" w:hAnsi="微软雅黑" w:hint="eastAsia"/>
          <w:b/>
          <w:szCs w:val="21"/>
        </w:rPr>
        <w:t>师资队伍</w:t>
      </w:r>
    </w:p>
    <w:p w14:paraId="7B7EEA08" w14:textId="1106B93F" w:rsidR="00BA5228" w:rsidRPr="00BA5228" w:rsidRDefault="00BA5228" w:rsidP="00BA5228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A5228">
        <w:rPr>
          <w:rFonts w:ascii="宋体" w:eastAsia="宋体" w:hAnsi="宋体" w:hint="eastAsia"/>
          <w:szCs w:val="21"/>
        </w:rPr>
        <w:t>按照“四有好老师”“四个相统一 ”“四个引路人”的要求建设专业教师队伍，将师德师风作为教师队伍建设的第一标准。</w:t>
      </w:r>
    </w:p>
    <w:p w14:paraId="257B3593" w14:textId="47CF6C6A" w:rsidR="0034409D" w:rsidRPr="00C60FA5" w:rsidRDefault="0034409D" w:rsidP="00BA5228">
      <w:pPr>
        <w:snapToGrid w:val="0"/>
        <w:spacing w:line="276" w:lineRule="auto"/>
        <w:ind w:firstLineChars="200" w:firstLine="422"/>
        <w:rPr>
          <w:rFonts w:ascii="宋体" w:eastAsia="宋体" w:hAnsi="宋体"/>
          <w:b/>
          <w:szCs w:val="21"/>
        </w:rPr>
      </w:pPr>
      <w:r w:rsidRPr="00C60FA5">
        <w:rPr>
          <w:rFonts w:ascii="宋体" w:eastAsia="宋体" w:hAnsi="宋体" w:hint="eastAsia"/>
          <w:b/>
          <w:szCs w:val="21"/>
        </w:rPr>
        <w:t>9.1 队伍结构</w:t>
      </w:r>
    </w:p>
    <w:p w14:paraId="7CC82D58" w14:textId="02A05678" w:rsidR="00B10C38" w:rsidRPr="00BA5228" w:rsidRDefault="0034409D" w:rsidP="00BA5228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学生数与本专业</w:t>
      </w:r>
      <w:r w:rsidR="00C60FA5">
        <w:rPr>
          <w:rFonts w:ascii="宋体" w:eastAsia="宋体" w:hAnsi="宋体" w:hint="eastAsia"/>
          <w:szCs w:val="21"/>
        </w:rPr>
        <w:t>专任</w:t>
      </w:r>
      <w:r w:rsidRPr="00B10C38">
        <w:rPr>
          <w:rFonts w:ascii="宋体" w:eastAsia="宋体" w:hAnsi="宋体" w:hint="eastAsia"/>
          <w:szCs w:val="21"/>
        </w:rPr>
        <w:t>教师数</w:t>
      </w:r>
      <w:r w:rsidR="003468D7">
        <w:rPr>
          <w:rFonts w:ascii="宋体" w:eastAsia="宋体" w:hAnsi="宋体" w:hint="eastAsia"/>
          <w:szCs w:val="21"/>
        </w:rPr>
        <w:t>比例，按照艺术类院校达标要求</w:t>
      </w:r>
      <w:r w:rsidRPr="00B10C38">
        <w:rPr>
          <w:rFonts w:ascii="宋体" w:eastAsia="宋体" w:hAnsi="宋体" w:hint="eastAsia"/>
          <w:szCs w:val="21"/>
        </w:rPr>
        <w:t>不</w:t>
      </w:r>
      <w:r w:rsidR="00BA5228">
        <w:rPr>
          <w:rFonts w:ascii="宋体" w:eastAsia="宋体" w:hAnsi="宋体" w:hint="eastAsia"/>
          <w:szCs w:val="21"/>
        </w:rPr>
        <w:t>高</w:t>
      </w:r>
      <w:r w:rsidRPr="00B10C38">
        <w:rPr>
          <w:rFonts w:ascii="宋体" w:eastAsia="宋体" w:hAnsi="宋体" w:hint="eastAsia"/>
          <w:szCs w:val="21"/>
        </w:rPr>
        <w:t>于13:1,“双师型”教师占专业课教师数比例一般不低于 60%，高级职称专任教师的比例不低于 20%</w:t>
      </w:r>
      <w:r w:rsidR="00FF6FB8">
        <w:rPr>
          <w:rFonts w:ascii="宋体" w:eastAsia="宋体" w:hAnsi="宋体" w:hint="eastAsia"/>
          <w:szCs w:val="21"/>
        </w:rPr>
        <w:t>，</w:t>
      </w:r>
      <w:r w:rsidR="00FF6FB8" w:rsidRPr="00FF6FB8">
        <w:rPr>
          <w:rFonts w:ascii="宋体" w:eastAsia="宋体" w:hAnsi="宋体" w:hint="eastAsia"/>
          <w:szCs w:val="21"/>
        </w:rPr>
        <w:t>专任教师队伍要考虑职称、年龄、工作</w:t>
      </w:r>
      <w:r w:rsidR="00FF6FB8" w:rsidRPr="00FF6FB8">
        <w:rPr>
          <w:rFonts w:ascii="宋体" w:eastAsia="宋体" w:hAnsi="宋体"/>
          <w:szCs w:val="21"/>
        </w:rPr>
        <w:t xml:space="preserve"> 经验，形成合理的梯队结构。 能够整合校内外优质人才资源，选聘企业高级技术人员担任行业导师，组建校企合作、专兼结合的教师团队，建立定期开展专业（学科）教研机制。</w:t>
      </w:r>
    </w:p>
    <w:p w14:paraId="7D1A980C" w14:textId="5C21EB92" w:rsidR="009404D3" w:rsidRPr="00C60FA5" w:rsidRDefault="0034409D" w:rsidP="00B10C38">
      <w:pPr>
        <w:snapToGrid w:val="0"/>
        <w:spacing w:line="276" w:lineRule="auto"/>
        <w:ind w:firstLineChars="100" w:firstLine="211"/>
        <w:rPr>
          <w:rFonts w:ascii="宋体" w:eastAsia="宋体" w:hAnsi="宋体"/>
          <w:b/>
          <w:bCs/>
          <w:szCs w:val="21"/>
        </w:rPr>
      </w:pPr>
      <w:r w:rsidRPr="00C60FA5">
        <w:rPr>
          <w:rFonts w:ascii="宋体" w:eastAsia="宋体" w:hAnsi="宋体" w:hint="eastAsia"/>
          <w:b/>
          <w:bCs/>
          <w:szCs w:val="21"/>
        </w:rPr>
        <w:t>9.2 专业带头人</w:t>
      </w:r>
    </w:p>
    <w:p w14:paraId="6CC4C8D1" w14:textId="77777777" w:rsidR="00FF6FB8" w:rsidRPr="00FF6FB8" w:rsidRDefault="00FF6FB8" w:rsidP="00FF6FB8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FF6FB8">
        <w:rPr>
          <w:rFonts w:ascii="宋体" w:eastAsia="宋体" w:hAnsi="宋体" w:hint="eastAsia"/>
          <w:color w:val="000000" w:themeColor="text1"/>
          <w:szCs w:val="21"/>
        </w:rPr>
        <w:t>原则上应具有本专业及相关专业副高及以上职称和较强的实践能力，能够较好地</w:t>
      </w:r>
      <w:proofErr w:type="gramStart"/>
      <w:r w:rsidRPr="00FF6FB8">
        <w:rPr>
          <w:rFonts w:ascii="宋体" w:eastAsia="宋体" w:hAnsi="宋体" w:hint="eastAsia"/>
          <w:color w:val="000000" w:themeColor="text1"/>
          <w:szCs w:val="21"/>
        </w:rPr>
        <w:t>把握国</w:t>
      </w:r>
      <w:proofErr w:type="gramEnd"/>
      <w:r w:rsidRPr="00FF6FB8">
        <w:rPr>
          <w:rFonts w:ascii="宋体" w:eastAsia="宋体" w:hAnsi="宋体"/>
          <w:color w:val="000000" w:themeColor="text1"/>
          <w:szCs w:val="21"/>
        </w:rPr>
        <w:t xml:space="preserve"> 内外广播、电视、电影和录音制作业，文化艺术业行业、专业发展，能广泛联系行业企业， 了解行业企业对本专业人才的需求实际，主持专业建设、开展教育教学改革、教科研工作和 社会服务能力强，在本专业改革发展中起引领作用。</w:t>
      </w:r>
    </w:p>
    <w:p w14:paraId="373DFF78" w14:textId="77F4288E" w:rsidR="0034409D" w:rsidRPr="00C60FA5" w:rsidRDefault="0034409D" w:rsidP="00B10C38">
      <w:pPr>
        <w:snapToGrid w:val="0"/>
        <w:spacing w:line="276" w:lineRule="auto"/>
        <w:ind w:firstLineChars="100" w:firstLine="211"/>
        <w:rPr>
          <w:rFonts w:ascii="宋体" w:eastAsia="宋体" w:hAnsi="宋体"/>
          <w:b/>
          <w:bCs/>
          <w:szCs w:val="21"/>
        </w:rPr>
      </w:pPr>
      <w:r w:rsidRPr="00C60FA5">
        <w:rPr>
          <w:rFonts w:ascii="宋体" w:eastAsia="宋体" w:hAnsi="宋体" w:hint="eastAsia"/>
          <w:b/>
          <w:bCs/>
          <w:szCs w:val="21"/>
        </w:rPr>
        <w:lastRenderedPageBreak/>
        <w:t xml:space="preserve"> 9.3 专任教师</w:t>
      </w:r>
    </w:p>
    <w:p w14:paraId="4714E9AA" w14:textId="77777777" w:rsidR="00FF6FB8" w:rsidRPr="00FF6FB8" w:rsidRDefault="00FF6FB8" w:rsidP="00FF6FB8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FF6FB8">
        <w:rPr>
          <w:rFonts w:ascii="宋体" w:eastAsia="宋体" w:hAnsi="宋体" w:hint="eastAsia"/>
          <w:color w:val="000000" w:themeColor="text1"/>
          <w:szCs w:val="21"/>
        </w:rPr>
        <w:t>须具有高校教师资格；原则上具有数字媒体艺术设计、数字媒体技术、人工智能等相关专业本科及以上学历；具有一定年限的相应工作经历或者实践经验，达到相应的技术技能水平；具有本专业理论和实践能力，包括人工智能技术的基础知识与应用能力；能够落实课程思政要求，挖掘专业课程中的</w:t>
      </w:r>
      <w:proofErr w:type="gramStart"/>
      <w:r w:rsidRPr="00FF6FB8">
        <w:rPr>
          <w:rFonts w:ascii="宋体" w:eastAsia="宋体" w:hAnsi="宋体" w:hint="eastAsia"/>
          <w:color w:val="000000" w:themeColor="text1"/>
          <w:szCs w:val="21"/>
        </w:rPr>
        <w:t>思政教育</w:t>
      </w:r>
      <w:proofErr w:type="gramEnd"/>
      <w:r w:rsidRPr="00FF6FB8">
        <w:rPr>
          <w:rFonts w:ascii="宋体" w:eastAsia="宋体" w:hAnsi="宋体" w:hint="eastAsia"/>
          <w:color w:val="000000" w:themeColor="text1"/>
          <w:szCs w:val="21"/>
        </w:rPr>
        <w:t>元素和资源；能够运用信息技术开展混合式教学等教法改革，熟悉人工智能工具在教学中的创新应用；能够跟踪新经济、新技术发展前沿，关注人工智能领域的前沿动态，开展技术研发与社会服务；专业教师每年至少</w:t>
      </w:r>
      <w:r w:rsidRPr="00FF6FB8">
        <w:rPr>
          <w:rFonts w:ascii="宋体" w:eastAsia="宋体" w:hAnsi="宋体"/>
          <w:color w:val="000000" w:themeColor="text1"/>
          <w:szCs w:val="21"/>
        </w:rPr>
        <w:t>1个月在企业或生产性实训基地锻炼，每5年累计不少于6</w:t>
      </w:r>
      <w:r w:rsidRPr="00FF6FB8">
        <w:rPr>
          <w:rFonts w:ascii="宋体" w:eastAsia="宋体" w:hAnsi="宋体" w:hint="eastAsia"/>
          <w:color w:val="000000" w:themeColor="text1"/>
          <w:szCs w:val="21"/>
        </w:rPr>
        <w:t>个月的企业实践经历，其中包括与人工智能相关的产业实践或项目经验。</w:t>
      </w:r>
    </w:p>
    <w:p w14:paraId="335DF4EE" w14:textId="28BF1EFF" w:rsidR="0034409D" w:rsidRPr="00C60FA5" w:rsidRDefault="0034409D" w:rsidP="00B10C38">
      <w:pPr>
        <w:snapToGrid w:val="0"/>
        <w:spacing w:line="276" w:lineRule="auto"/>
        <w:ind w:firstLineChars="100" w:firstLine="211"/>
        <w:rPr>
          <w:rFonts w:ascii="宋体" w:eastAsia="宋体" w:hAnsi="宋体"/>
          <w:b/>
          <w:bCs/>
          <w:szCs w:val="21"/>
        </w:rPr>
      </w:pPr>
      <w:r w:rsidRPr="00C60FA5">
        <w:rPr>
          <w:rFonts w:ascii="宋体" w:eastAsia="宋体" w:hAnsi="宋体" w:hint="eastAsia"/>
          <w:b/>
          <w:bCs/>
          <w:szCs w:val="21"/>
        </w:rPr>
        <w:t xml:space="preserve"> 9.4 兼职教师</w:t>
      </w:r>
    </w:p>
    <w:p w14:paraId="1831FEEE" w14:textId="77777777" w:rsidR="00FF6FB8" w:rsidRDefault="00FF6FB8" w:rsidP="00FF6FB8">
      <w:pPr>
        <w:spacing w:line="276" w:lineRule="auto"/>
        <w:ind w:firstLineChars="200" w:firstLine="420"/>
        <w:rPr>
          <w:rFonts w:ascii="微软雅黑" w:eastAsia="微软雅黑" w:hAnsi="微软雅黑"/>
          <w:b/>
          <w:szCs w:val="21"/>
        </w:rPr>
      </w:pPr>
      <w:r w:rsidRPr="00FF6FB8">
        <w:rPr>
          <w:rFonts w:ascii="宋体" w:eastAsia="宋体" w:hAnsi="宋体" w:hint="eastAsia"/>
          <w:color w:val="000000" w:themeColor="text1"/>
          <w:szCs w:val="21"/>
        </w:rPr>
        <w:t>主要从本专业相关行业企业的高技能人才中聘任，应具有扎实的专业知识和丰富的实际工作经验，一般应具有中级及以上专业技术职务（职称）或高级工及以上职业技能等级，了解教育教学规律，能承担专业课程教学、实习实</w:t>
      </w:r>
      <w:proofErr w:type="gramStart"/>
      <w:r w:rsidRPr="00FF6FB8">
        <w:rPr>
          <w:rFonts w:ascii="宋体" w:eastAsia="宋体" w:hAnsi="宋体" w:hint="eastAsia"/>
          <w:color w:val="000000" w:themeColor="text1"/>
          <w:szCs w:val="21"/>
        </w:rPr>
        <w:t>训指导</w:t>
      </w:r>
      <w:proofErr w:type="gramEnd"/>
      <w:r w:rsidRPr="00FF6FB8">
        <w:rPr>
          <w:rFonts w:ascii="宋体" w:eastAsia="宋体" w:hAnsi="宋体" w:hint="eastAsia"/>
          <w:color w:val="000000" w:themeColor="text1"/>
          <w:szCs w:val="21"/>
        </w:rPr>
        <w:t>和学生职业发展规划指导等专业教学任务。根据需要聘请技能大师、劳动模范、能工巧匠等高技能人才，根据国家有关要求制定</w:t>
      </w:r>
      <w:r w:rsidRPr="00FF6FB8">
        <w:rPr>
          <w:rFonts w:ascii="宋体" w:eastAsia="宋体" w:hAnsi="宋体"/>
          <w:color w:val="000000" w:themeColor="text1"/>
          <w:szCs w:val="21"/>
        </w:rPr>
        <w:t xml:space="preserve"> 针对兼职教师聘任与管理的具体实施办法。</w:t>
      </w:r>
    </w:p>
    <w:p w14:paraId="676228C8" w14:textId="16BB18CE" w:rsidR="009404D3" w:rsidRPr="00B10C38" w:rsidRDefault="009404D3" w:rsidP="00FF6FB8">
      <w:pPr>
        <w:spacing w:line="276" w:lineRule="auto"/>
        <w:rPr>
          <w:rFonts w:ascii="黑体" w:eastAsia="黑体" w:hAnsi="黑体"/>
          <w:b/>
          <w:sz w:val="24"/>
          <w:szCs w:val="24"/>
        </w:rPr>
      </w:pPr>
      <w:r w:rsidRPr="00111081">
        <w:rPr>
          <w:rFonts w:ascii="微软雅黑" w:eastAsia="微软雅黑" w:hAnsi="微软雅黑" w:hint="eastAsia"/>
          <w:b/>
          <w:szCs w:val="21"/>
        </w:rPr>
        <w:t>十、教学条件</w:t>
      </w:r>
    </w:p>
    <w:p w14:paraId="2F924DFA" w14:textId="2CF08994" w:rsidR="00537FCA" w:rsidRPr="00B10C38" w:rsidRDefault="00957C9A" w:rsidP="00C60FA5">
      <w:pPr>
        <w:snapToGrid w:val="0"/>
        <w:spacing w:line="276" w:lineRule="auto"/>
        <w:ind w:firstLineChars="100" w:firstLine="211"/>
        <w:rPr>
          <w:rFonts w:ascii="宋体" w:eastAsia="宋体" w:hAnsi="宋体"/>
          <w:color w:val="FF0000"/>
          <w:szCs w:val="21"/>
        </w:rPr>
      </w:pPr>
      <w:r w:rsidRPr="00B10C38">
        <w:rPr>
          <w:rFonts w:ascii="宋体" w:eastAsia="宋体" w:hAnsi="宋体" w:hint="eastAsia"/>
          <w:b/>
          <w:szCs w:val="21"/>
        </w:rPr>
        <w:t>10.1</w:t>
      </w:r>
      <w:r w:rsidR="00714E64" w:rsidRPr="00B10C38">
        <w:rPr>
          <w:rFonts w:ascii="宋体" w:eastAsia="宋体" w:hAnsi="宋体" w:hint="eastAsia"/>
          <w:b/>
          <w:szCs w:val="21"/>
        </w:rPr>
        <w:t>教学设施</w:t>
      </w:r>
    </w:p>
    <w:p w14:paraId="1AC64278" w14:textId="5A2ECDB2" w:rsidR="00537FCA" w:rsidRPr="00B10C38" w:rsidRDefault="00B93034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10.1.</w:t>
      </w:r>
      <w:r w:rsidR="00537FCA" w:rsidRPr="00B10C38">
        <w:rPr>
          <w:rFonts w:ascii="宋体" w:eastAsia="宋体" w:hAnsi="宋体" w:hint="eastAsia"/>
          <w:szCs w:val="21"/>
        </w:rPr>
        <w:t>1</w:t>
      </w:r>
      <w:r w:rsidR="00537FCA" w:rsidRPr="00B10C38">
        <w:rPr>
          <w:rFonts w:ascii="宋体" w:eastAsia="宋体" w:hAnsi="宋体"/>
          <w:szCs w:val="21"/>
        </w:rPr>
        <w:t>.</w:t>
      </w:r>
      <w:r w:rsidR="00537FCA" w:rsidRPr="00B10C38">
        <w:rPr>
          <w:rFonts w:ascii="宋体" w:eastAsia="宋体" w:hAnsi="宋体" w:hint="eastAsia"/>
          <w:szCs w:val="21"/>
        </w:rPr>
        <w:t xml:space="preserve"> 专业教室基本条件 </w:t>
      </w:r>
    </w:p>
    <w:p w14:paraId="4C2A9C1B" w14:textId="77777777" w:rsidR="00FF6FB8" w:rsidRPr="00FF6FB8" w:rsidRDefault="00FF6FB8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 w:rsidRPr="00FF6FB8">
        <w:rPr>
          <w:rFonts w:ascii="宋体" w:eastAsia="宋体" w:hAnsi="宋体" w:hint="eastAsia"/>
          <w:color w:val="000000" w:themeColor="text1"/>
          <w:szCs w:val="21"/>
        </w:rPr>
        <w:t>具备利用信息化手段开展混合式教学的条件。一般配备黑（白）板、多媒体计算机、投</w:t>
      </w:r>
      <w:r w:rsidRPr="00FF6FB8">
        <w:rPr>
          <w:rFonts w:ascii="宋体" w:eastAsia="宋体" w:hAnsi="宋体"/>
          <w:color w:val="000000" w:themeColor="text1"/>
          <w:szCs w:val="21"/>
        </w:rPr>
        <w:t xml:space="preserve"> 影设备、音响设备，具有互联网接入或无线网络环境及网络安全防护措施。安装应急照明装 </w:t>
      </w:r>
      <w:proofErr w:type="gramStart"/>
      <w:r w:rsidRPr="00FF6FB8">
        <w:rPr>
          <w:rFonts w:ascii="宋体" w:eastAsia="宋体" w:hAnsi="宋体"/>
          <w:color w:val="000000" w:themeColor="text1"/>
          <w:szCs w:val="21"/>
        </w:rPr>
        <w:t>置并保持</w:t>
      </w:r>
      <w:proofErr w:type="gramEnd"/>
      <w:r w:rsidRPr="00FF6FB8">
        <w:rPr>
          <w:rFonts w:ascii="宋体" w:eastAsia="宋体" w:hAnsi="宋体"/>
          <w:color w:val="000000" w:themeColor="text1"/>
          <w:szCs w:val="21"/>
        </w:rPr>
        <w:t>良好状态，符合紧急疏散要求，安</w:t>
      </w:r>
      <w:proofErr w:type="gramStart"/>
      <w:r w:rsidRPr="00FF6FB8">
        <w:rPr>
          <w:rFonts w:ascii="宋体" w:eastAsia="宋体" w:hAnsi="宋体"/>
          <w:color w:val="000000" w:themeColor="text1"/>
          <w:szCs w:val="21"/>
        </w:rPr>
        <w:t>防标志</w:t>
      </w:r>
      <w:proofErr w:type="gramEnd"/>
      <w:r w:rsidRPr="00FF6FB8">
        <w:rPr>
          <w:rFonts w:ascii="宋体" w:eastAsia="宋体" w:hAnsi="宋体"/>
          <w:color w:val="000000" w:themeColor="text1"/>
          <w:szCs w:val="21"/>
        </w:rPr>
        <w:t xml:space="preserve">明显，保持逃生通道畅通无阻。 </w:t>
      </w:r>
    </w:p>
    <w:p w14:paraId="42F0B67B" w14:textId="3B3A71C0" w:rsidR="00537FCA" w:rsidRPr="00B10C38" w:rsidRDefault="00B93034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10.1.</w:t>
      </w:r>
      <w:r w:rsidR="00537FCA" w:rsidRPr="00B10C38">
        <w:rPr>
          <w:rFonts w:ascii="宋体" w:eastAsia="宋体" w:hAnsi="宋体" w:hint="eastAsia"/>
          <w:szCs w:val="21"/>
        </w:rPr>
        <w:t>2</w:t>
      </w:r>
      <w:r w:rsidR="00537FCA" w:rsidRPr="00B10C38">
        <w:rPr>
          <w:rFonts w:ascii="宋体" w:eastAsia="宋体" w:hAnsi="宋体"/>
          <w:szCs w:val="21"/>
        </w:rPr>
        <w:t>.</w:t>
      </w:r>
      <w:r w:rsidR="00537FCA" w:rsidRPr="00B10C38">
        <w:rPr>
          <w:rFonts w:ascii="宋体" w:eastAsia="宋体" w:hAnsi="宋体" w:hint="eastAsia"/>
          <w:szCs w:val="21"/>
        </w:rPr>
        <w:t xml:space="preserve"> 校内</w:t>
      </w:r>
      <w:r w:rsidR="008C1EA2" w:rsidRPr="00B10C38">
        <w:rPr>
          <w:rFonts w:ascii="宋体" w:eastAsia="宋体" w:hAnsi="宋体" w:hint="eastAsia"/>
          <w:szCs w:val="21"/>
        </w:rPr>
        <w:t>外</w:t>
      </w:r>
      <w:r w:rsidRPr="00B10C38">
        <w:rPr>
          <w:rFonts w:ascii="宋体" w:eastAsia="宋体" w:hAnsi="宋体" w:hint="eastAsia"/>
          <w:szCs w:val="21"/>
        </w:rPr>
        <w:t>实验、</w:t>
      </w:r>
      <w:r w:rsidR="00537FCA" w:rsidRPr="00B10C38">
        <w:rPr>
          <w:rFonts w:ascii="宋体" w:eastAsia="宋体" w:hAnsi="宋体" w:hint="eastAsia"/>
          <w:szCs w:val="21"/>
        </w:rPr>
        <w:t>实训</w:t>
      </w:r>
      <w:r w:rsidRPr="00B10C38">
        <w:rPr>
          <w:rFonts w:ascii="宋体" w:eastAsia="宋体" w:hAnsi="宋体" w:hint="eastAsia"/>
          <w:szCs w:val="21"/>
        </w:rPr>
        <w:t>场所</w:t>
      </w:r>
      <w:r w:rsidR="00537FCA" w:rsidRPr="00B10C38">
        <w:rPr>
          <w:rFonts w:ascii="宋体" w:eastAsia="宋体" w:hAnsi="宋体" w:hint="eastAsia"/>
          <w:szCs w:val="21"/>
        </w:rPr>
        <w:t>基本要求</w:t>
      </w:r>
    </w:p>
    <w:p w14:paraId="36F894C7" w14:textId="20BD973F" w:rsidR="00FF6FB8" w:rsidRDefault="00C11F2F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校内</w:t>
      </w:r>
      <w:r w:rsidR="00FF6FB8" w:rsidRPr="00FF6FB8">
        <w:rPr>
          <w:rFonts w:ascii="宋体" w:eastAsia="宋体" w:hAnsi="宋体" w:hint="eastAsia"/>
          <w:color w:val="000000" w:themeColor="text1"/>
          <w:szCs w:val="21"/>
        </w:rPr>
        <w:t>实验、实训场所面积、设备设施、安全、环境、管理等符合教育部有关标准（规定、办</w:t>
      </w:r>
      <w:r w:rsidR="00FF6FB8" w:rsidRPr="00FF6FB8">
        <w:rPr>
          <w:rFonts w:ascii="宋体" w:eastAsia="宋体" w:hAnsi="宋体"/>
          <w:color w:val="000000" w:themeColor="text1"/>
          <w:szCs w:val="21"/>
        </w:rPr>
        <w:t xml:space="preserve"> 法），实验、实</w:t>
      </w:r>
      <w:proofErr w:type="gramStart"/>
      <w:r w:rsidR="00FF6FB8" w:rsidRPr="00FF6FB8">
        <w:rPr>
          <w:rFonts w:ascii="宋体" w:eastAsia="宋体" w:hAnsi="宋体"/>
          <w:color w:val="000000" w:themeColor="text1"/>
          <w:szCs w:val="21"/>
        </w:rPr>
        <w:t>训环境</w:t>
      </w:r>
      <w:proofErr w:type="gramEnd"/>
      <w:r w:rsidR="00FF6FB8" w:rsidRPr="00FF6FB8">
        <w:rPr>
          <w:rFonts w:ascii="宋体" w:eastAsia="宋体" w:hAnsi="宋体"/>
          <w:color w:val="000000" w:themeColor="text1"/>
          <w:szCs w:val="21"/>
        </w:rPr>
        <w:t>与设备设施对接真实职业场景或工作情境，实</w:t>
      </w:r>
      <w:proofErr w:type="gramStart"/>
      <w:r w:rsidR="00FF6FB8" w:rsidRPr="00FF6FB8">
        <w:rPr>
          <w:rFonts w:ascii="宋体" w:eastAsia="宋体" w:hAnsi="宋体"/>
          <w:color w:val="000000" w:themeColor="text1"/>
          <w:szCs w:val="21"/>
        </w:rPr>
        <w:t>训项目</w:t>
      </w:r>
      <w:proofErr w:type="gramEnd"/>
      <w:r w:rsidR="00FF6FB8" w:rsidRPr="00FF6FB8">
        <w:rPr>
          <w:rFonts w:ascii="宋体" w:eastAsia="宋体" w:hAnsi="宋体"/>
          <w:color w:val="000000" w:themeColor="text1"/>
          <w:szCs w:val="21"/>
        </w:rPr>
        <w:t>注重工学结合、理 实一体化，实验、实</w:t>
      </w:r>
      <w:proofErr w:type="gramStart"/>
      <w:r w:rsidR="00FF6FB8" w:rsidRPr="00FF6FB8">
        <w:rPr>
          <w:rFonts w:ascii="宋体" w:eastAsia="宋体" w:hAnsi="宋体"/>
          <w:color w:val="000000" w:themeColor="text1"/>
          <w:szCs w:val="21"/>
        </w:rPr>
        <w:t>训指导</w:t>
      </w:r>
      <w:proofErr w:type="gramEnd"/>
      <w:r w:rsidR="00FF6FB8" w:rsidRPr="00FF6FB8">
        <w:rPr>
          <w:rFonts w:ascii="宋体" w:eastAsia="宋体" w:hAnsi="宋体"/>
          <w:color w:val="000000" w:themeColor="text1"/>
          <w:szCs w:val="21"/>
        </w:rPr>
        <w:t>教师配备合理，实验、实</w:t>
      </w:r>
      <w:proofErr w:type="gramStart"/>
      <w:r w:rsidR="00FF6FB8" w:rsidRPr="00FF6FB8">
        <w:rPr>
          <w:rFonts w:ascii="宋体" w:eastAsia="宋体" w:hAnsi="宋体"/>
          <w:color w:val="000000" w:themeColor="text1"/>
          <w:szCs w:val="21"/>
        </w:rPr>
        <w:t>训管理</w:t>
      </w:r>
      <w:proofErr w:type="gramEnd"/>
      <w:r w:rsidR="00FF6FB8" w:rsidRPr="00FF6FB8">
        <w:rPr>
          <w:rFonts w:ascii="宋体" w:eastAsia="宋体" w:hAnsi="宋体"/>
          <w:color w:val="000000" w:themeColor="text1"/>
          <w:szCs w:val="21"/>
        </w:rPr>
        <w:t>及实施规章制度齐全，确保能够 顺利开展视频拍摄，影视后期等实验、实训活动。鼓励在实训中运用大数据、云计算、人工智能、虚拟仿真等前沿信息技术</w:t>
      </w:r>
      <w:r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3CC39FCC" w14:textId="37C3ADE0" w:rsidR="00C11F2F" w:rsidRPr="00FF6FB8" w:rsidRDefault="00C11F2F" w:rsidP="00C11F2F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校外实验、实训场所</w:t>
      </w:r>
      <w:r w:rsidRPr="00C11F2F">
        <w:rPr>
          <w:rFonts w:ascii="宋体" w:eastAsia="宋体" w:hAnsi="宋体" w:hint="eastAsia"/>
          <w:color w:val="000000" w:themeColor="text1"/>
          <w:szCs w:val="21"/>
        </w:rPr>
        <w:t>应具备合法的经营资质和完备的实习条件，符合安全生产和环境保护要求。校外实训基地的选择应与专业人才培养的方向紧密贴合，提供丰富的实践机会，包括真实项目、案例分析、技术研讨等，以培养学生的专业应用能力和解决实际问题的能力。基地应配备具有丰富实践经验和专业素养的指导教师，能够为学生提供专业的指导和建议。学校与校外实训基地应建立稳定的合作关系，共同制定实习计划、开展实习指导和评价工作。同时，双方应签署合作协议，明确各自的权利和义务。鼓励校外实训基地成为学生的创新平台，支持学生参与科研项目、技术创新等活动，提升学生的创新能力和综合素质。</w:t>
      </w:r>
    </w:p>
    <w:p w14:paraId="3D65071B" w14:textId="1D829E1E" w:rsidR="00537FCA" w:rsidRPr="00B10C38" w:rsidRDefault="00B93034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10.1.</w:t>
      </w:r>
      <w:r w:rsidR="00537FCA" w:rsidRPr="00B10C38">
        <w:rPr>
          <w:rFonts w:ascii="宋体" w:eastAsia="宋体" w:hAnsi="宋体"/>
          <w:szCs w:val="21"/>
        </w:rPr>
        <w:t>3.</w:t>
      </w:r>
      <w:r w:rsidR="00537FCA" w:rsidRPr="00B10C38">
        <w:rPr>
          <w:rFonts w:ascii="宋体" w:eastAsia="宋体" w:hAnsi="宋体" w:hint="eastAsia"/>
          <w:szCs w:val="21"/>
        </w:rPr>
        <w:t xml:space="preserve"> </w:t>
      </w:r>
      <w:r w:rsidRPr="00B10C38">
        <w:rPr>
          <w:rFonts w:ascii="宋体" w:eastAsia="宋体" w:hAnsi="宋体" w:hint="eastAsia"/>
          <w:szCs w:val="21"/>
        </w:rPr>
        <w:t>实习场所</w:t>
      </w:r>
      <w:r w:rsidR="00537FCA" w:rsidRPr="00B10C38">
        <w:rPr>
          <w:rFonts w:ascii="宋体" w:eastAsia="宋体" w:hAnsi="宋体" w:hint="eastAsia"/>
          <w:szCs w:val="21"/>
        </w:rPr>
        <w:t>基本要求</w:t>
      </w:r>
    </w:p>
    <w:p w14:paraId="53E55A14" w14:textId="0859B261" w:rsidR="00C11F2F" w:rsidRPr="00C11F2F" w:rsidRDefault="00C11F2F" w:rsidP="00C11F2F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B10C38">
        <w:rPr>
          <w:rFonts w:ascii="宋体" w:eastAsia="宋体" w:hAnsi="宋体" w:hint="eastAsia"/>
          <w:szCs w:val="21"/>
        </w:rPr>
        <w:t>实习场所</w:t>
      </w:r>
      <w:r w:rsidRPr="00C11F2F">
        <w:rPr>
          <w:rFonts w:ascii="宋体" w:eastAsia="宋体" w:hAnsi="宋体" w:hint="eastAsia"/>
          <w:color w:val="000000" w:themeColor="text1"/>
          <w:szCs w:val="21"/>
        </w:rPr>
        <w:t>符合《职业学校学生实习管理规定》《职业学校校企合作促进办法》等对实习单位的有关要求，经实地考察后，确定合法经营、管理规范，实习条件完备且符合产业发展实际、符合</w:t>
      </w:r>
      <w:r w:rsidRPr="00C11F2F">
        <w:rPr>
          <w:rFonts w:ascii="宋体" w:eastAsia="宋体" w:hAnsi="宋体"/>
          <w:color w:val="000000" w:themeColor="text1"/>
          <w:szCs w:val="21"/>
        </w:rPr>
        <w:t xml:space="preserve"> 安全生产法律法规要求，与学校建立稳定合作关系的单位成为实习基地，并签署学校、学生、 实习单位三方协议。 根据本专业人才培养的需要和未来就业需求，实习基地应能提供新媒体视频制作、影视 特效与合成、影视包装、视频剪辑等与专业对口的相关实习岗位，能涵盖当前相关产业发展 的主流技术，可接纳一定规模的学生实习；学校和实习单位双方共同制订实习计划，能够配 </w:t>
      </w:r>
      <w:proofErr w:type="gramStart"/>
      <w:r w:rsidRPr="00C11F2F">
        <w:rPr>
          <w:rFonts w:ascii="宋体" w:eastAsia="宋体" w:hAnsi="宋体"/>
          <w:color w:val="000000" w:themeColor="text1"/>
          <w:szCs w:val="21"/>
        </w:rPr>
        <w:t>备相应</w:t>
      </w:r>
      <w:proofErr w:type="gramEnd"/>
      <w:r w:rsidRPr="00C11F2F">
        <w:rPr>
          <w:rFonts w:ascii="宋体" w:eastAsia="宋体" w:hAnsi="宋体" w:hint="eastAsia"/>
          <w:color w:val="000000" w:themeColor="text1"/>
          <w:szCs w:val="21"/>
        </w:rPr>
        <w:t>数量的指导教师对学生实习进行指导和管理，实习单位安排有经验的技术或管理人员</w:t>
      </w:r>
      <w:r w:rsidRPr="00C11F2F">
        <w:rPr>
          <w:rFonts w:ascii="宋体" w:eastAsia="宋体" w:hAnsi="宋体"/>
          <w:color w:val="000000" w:themeColor="text1"/>
          <w:szCs w:val="21"/>
        </w:rPr>
        <w:t xml:space="preserve"> 担任实习指导教师，开展专业教学和职业技能训练，完成实习质量评价，做好学生实习服务 和管理工作，有保证实习学</w:t>
      </w:r>
      <w:r w:rsidRPr="00C11F2F">
        <w:rPr>
          <w:rFonts w:ascii="宋体" w:eastAsia="宋体" w:hAnsi="宋体"/>
          <w:color w:val="000000" w:themeColor="text1"/>
          <w:szCs w:val="21"/>
        </w:rPr>
        <w:lastRenderedPageBreak/>
        <w:t>生日常工作、学习、生活的规章制度，有安全、保险保障，依法 依规保障学生的基本权益。</w:t>
      </w:r>
    </w:p>
    <w:p w14:paraId="1ADDA231" w14:textId="03EA705D" w:rsidR="00A535D3" w:rsidRPr="00B10C38" w:rsidRDefault="00714E64" w:rsidP="00B10C38">
      <w:pPr>
        <w:snapToGrid w:val="0"/>
        <w:spacing w:line="276" w:lineRule="auto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 xml:space="preserve"> </w:t>
      </w:r>
      <w:r w:rsidRPr="00B10C38">
        <w:rPr>
          <w:rFonts w:ascii="宋体" w:eastAsia="宋体" w:hAnsi="宋体"/>
          <w:szCs w:val="21"/>
        </w:rPr>
        <w:t xml:space="preserve"> </w:t>
      </w:r>
      <w:r w:rsidR="00957C9A" w:rsidRPr="00B10C38">
        <w:rPr>
          <w:rFonts w:ascii="宋体" w:eastAsia="宋体" w:hAnsi="宋体" w:hint="eastAsia"/>
          <w:b/>
          <w:szCs w:val="21"/>
        </w:rPr>
        <w:t xml:space="preserve">10.2 </w:t>
      </w:r>
      <w:r w:rsidRPr="00B10C38">
        <w:rPr>
          <w:rFonts w:ascii="宋体" w:eastAsia="宋体" w:hAnsi="宋体" w:hint="eastAsia"/>
          <w:b/>
          <w:szCs w:val="21"/>
        </w:rPr>
        <w:t>教学资源</w:t>
      </w:r>
    </w:p>
    <w:p w14:paraId="337751F5" w14:textId="69541431" w:rsidR="00537FCA" w:rsidRPr="00B10C38" w:rsidRDefault="008C1EA2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10.2.</w:t>
      </w:r>
      <w:r w:rsidR="00537FCA" w:rsidRPr="00B10C38">
        <w:rPr>
          <w:rFonts w:ascii="宋体" w:eastAsia="宋体" w:hAnsi="宋体"/>
          <w:szCs w:val="21"/>
        </w:rPr>
        <w:t>1</w:t>
      </w:r>
      <w:r w:rsidRPr="00B10C38">
        <w:rPr>
          <w:rFonts w:ascii="宋体" w:eastAsia="宋体" w:hAnsi="宋体" w:hint="eastAsia"/>
          <w:szCs w:val="21"/>
        </w:rPr>
        <w:t xml:space="preserve">  </w:t>
      </w:r>
      <w:r w:rsidR="00537FCA" w:rsidRPr="00B10C38">
        <w:rPr>
          <w:rFonts w:ascii="宋体" w:eastAsia="宋体" w:hAnsi="宋体"/>
          <w:szCs w:val="21"/>
        </w:rPr>
        <w:t>教材选用基本要求</w:t>
      </w:r>
    </w:p>
    <w:p w14:paraId="1D4CE6F9" w14:textId="7F0F4728" w:rsidR="0034409D" w:rsidRPr="00C11F2F" w:rsidRDefault="00C11F2F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 w:rsidRPr="00C11F2F">
        <w:rPr>
          <w:rFonts w:ascii="宋体" w:eastAsia="宋体" w:hAnsi="宋体" w:hint="eastAsia"/>
          <w:color w:val="000000" w:themeColor="text1"/>
          <w:szCs w:val="21"/>
        </w:rPr>
        <w:t>按照国家规定，经过规范程序选用教材，优先选用国家规划教材和国家优秀教材。专业课程教材应体现本行业新技术、新规范、新标准、新形态，并通过数字教材、活页式教材等多种方式进行动态更新。鼓励教师参与教材编写，结合教学实践和行业趋势，开发具有学院特色的校本教材</w:t>
      </w:r>
    </w:p>
    <w:p w14:paraId="038FE619" w14:textId="599785C0" w:rsidR="00537FCA" w:rsidRPr="00B10C38" w:rsidRDefault="008C1EA2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10.2.</w:t>
      </w:r>
      <w:r w:rsidR="00537FCA" w:rsidRPr="00B10C38">
        <w:rPr>
          <w:rFonts w:ascii="宋体" w:eastAsia="宋体" w:hAnsi="宋体"/>
          <w:szCs w:val="21"/>
        </w:rPr>
        <w:t>2</w:t>
      </w:r>
      <w:r w:rsidRPr="00B10C38">
        <w:rPr>
          <w:rFonts w:ascii="宋体" w:eastAsia="宋体" w:hAnsi="宋体" w:hint="eastAsia"/>
          <w:szCs w:val="21"/>
        </w:rPr>
        <w:t xml:space="preserve">  </w:t>
      </w:r>
      <w:r w:rsidR="00537FCA" w:rsidRPr="00B10C38">
        <w:rPr>
          <w:rFonts w:ascii="宋体" w:eastAsia="宋体" w:hAnsi="宋体"/>
          <w:szCs w:val="21"/>
        </w:rPr>
        <w:t>图书文献配备基本要求</w:t>
      </w:r>
    </w:p>
    <w:p w14:paraId="3018AF3D" w14:textId="7A4EB0E4" w:rsidR="0034409D" w:rsidRPr="00C11F2F" w:rsidRDefault="00C11F2F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 w:rsidRPr="00C11F2F">
        <w:rPr>
          <w:rFonts w:ascii="宋体" w:eastAsia="宋体" w:hAnsi="宋体" w:hint="eastAsia"/>
          <w:color w:val="000000" w:themeColor="text1"/>
          <w:szCs w:val="21"/>
        </w:rPr>
        <w:t>图书文献配备能满足人才培养、专业建设、教科研等工作的需要。专业类图书文献主要包括：广播影视行业政策法规、广播影视行业相关职业标准、广播影视行业技术前沿信息相</w:t>
      </w:r>
      <w:r w:rsidRPr="00C11F2F">
        <w:rPr>
          <w:rFonts w:ascii="宋体" w:eastAsia="宋体" w:hAnsi="宋体"/>
          <w:color w:val="000000" w:themeColor="text1"/>
          <w:szCs w:val="21"/>
        </w:rPr>
        <w:t xml:space="preserve"> 关图书资料、传媒类文献、艺术类文献等。及时配置新经济、新技术、新工艺、新材料、新 管理方式、新服务方式等相关的图书文献。</w:t>
      </w:r>
    </w:p>
    <w:p w14:paraId="61AC105A" w14:textId="4590DFF8" w:rsidR="00537FCA" w:rsidRPr="00B10C38" w:rsidRDefault="008C1EA2" w:rsidP="00B10C38">
      <w:pPr>
        <w:snapToGrid w:val="0"/>
        <w:spacing w:line="276" w:lineRule="auto"/>
        <w:ind w:firstLineChars="177" w:firstLine="372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10.2.</w:t>
      </w:r>
      <w:r w:rsidR="00537FCA" w:rsidRPr="00B10C38">
        <w:rPr>
          <w:rFonts w:ascii="宋体" w:eastAsia="宋体" w:hAnsi="宋体"/>
          <w:szCs w:val="21"/>
        </w:rPr>
        <w:t>3</w:t>
      </w:r>
      <w:r w:rsidRPr="00B10C38">
        <w:rPr>
          <w:rFonts w:ascii="宋体" w:eastAsia="宋体" w:hAnsi="宋体" w:hint="eastAsia"/>
          <w:szCs w:val="21"/>
        </w:rPr>
        <w:t xml:space="preserve">  </w:t>
      </w:r>
      <w:r w:rsidR="00537FCA" w:rsidRPr="00B10C38">
        <w:rPr>
          <w:rFonts w:ascii="宋体" w:eastAsia="宋体" w:hAnsi="宋体"/>
          <w:szCs w:val="21"/>
        </w:rPr>
        <w:t>数字资源配备基本要求</w:t>
      </w:r>
    </w:p>
    <w:p w14:paraId="2E420ED3" w14:textId="02B61949" w:rsidR="001602B5" w:rsidRPr="00C11F2F" w:rsidRDefault="00C11F2F" w:rsidP="00EC0D70">
      <w:pPr>
        <w:snapToGrid w:val="0"/>
        <w:spacing w:line="276" w:lineRule="auto"/>
        <w:ind w:firstLineChars="177" w:firstLine="372"/>
        <w:rPr>
          <w:rFonts w:ascii="宋体" w:eastAsia="宋体" w:hAnsi="宋体"/>
          <w:color w:val="000000" w:themeColor="text1"/>
          <w:szCs w:val="21"/>
        </w:rPr>
      </w:pPr>
      <w:r w:rsidRPr="00C11F2F">
        <w:rPr>
          <w:rFonts w:ascii="宋体" w:eastAsia="宋体" w:hAnsi="宋体" w:hint="eastAsia"/>
          <w:color w:val="000000" w:themeColor="text1"/>
          <w:szCs w:val="21"/>
        </w:rPr>
        <w:t>建设、配备与本专业有关的音视频素材、教学课件、数字化教学案例库、虚拟仿真软件等专业教学资源库，种类丰富、形式多样、使用便捷、动态更新、满足教学。</w:t>
      </w:r>
    </w:p>
    <w:p w14:paraId="66EC72F2" w14:textId="2CDFE685" w:rsidR="00A535D3" w:rsidRPr="00111081" w:rsidRDefault="00A251C6" w:rsidP="00B10C38">
      <w:pPr>
        <w:spacing w:line="276" w:lineRule="auto"/>
        <w:rPr>
          <w:rFonts w:ascii="微软雅黑" w:eastAsia="微软雅黑" w:hAnsi="微软雅黑"/>
          <w:b/>
          <w:szCs w:val="21"/>
        </w:rPr>
      </w:pPr>
      <w:r w:rsidRPr="00111081">
        <w:rPr>
          <w:rFonts w:ascii="微软雅黑" w:eastAsia="微软雅黑" w:hAnsi="微软雅黑" w:hint="eastAsia"/>
          <w:b/>
          <w:szCs w:val="21"/>
        </w:rPr>
        <w:t>十</w:t>
      </w:r>
      <w:r w:rsidR="00957C9A" w:rsidRPr="00111081">
        <w:rPr>
          <w:rFonts w:ascii="微软雅黑" w:eastAsia="微软雅黑" w:hAnsi="微软雅黑" w:hint="eastAsia"/>
          <w:b/>
          <w:szCs w:val="21"/>
        </w:rPr>
        <w:t>一</w:t>
      </w:r>
      <w:r w:rsidR="00714E64" w:rsidRPr="00111081">
        <w:rPr>
          <w:rFonts w:ascii="微软雅黑" w:eastAsia="微软雅黑" w:hAnsi="微软雅黑" w:hint="eastAsia"/>
          <w:b/>
          <w:szCs w:val="21"/>
        </w:rPr>
        <w:t>、</w:t>
      </w:r>
      <w:r w:rsidR="00957C9A" w:rsidRPr="00111081">
        <w:rPr>
          <w:rFonts w:ascii="微软雅黑" w:eastAsia="微软雅黑" w:hAnsi="微软雅黑" w:hint="eastAsia"/>
          <w:b/>
          <w:szCs w:val="21"/>
        </w:rPr>
        <w:t>质量保障和</w:t>
      </w:r>
      <w:r w:rsidR="00714E64" w:rsidRPr="00111081">
        <w:rPr>
          <w:rFonts w:ascii="微软雅黑" w:eastAsia="微软雅黑" w:hAnsi="微软雅黑" w:hint="eastAsia"/>
          <w:b/>
          <w:szCs w:val="21"/>
        </w:rPr>
        <w:t>毕业要求</w:t>
      </w:r>
    </w:p>
    <w:p w14:paraId="6737C06F" w14:textId="0B912DE3" w:rsidR="00957C9A" w:rsidRPr="00202EB2" w:rsidRDefault="00957C9A" w:rsidP="00C60FA5">
      <w:pPr>
        <w:spacing w:line="276" w:lineRule="auto"/>
        <w:rPr>
          <w:rFonts w:ascii="宋体" w:eastAsia="宋体" w:hAnsi="宋体"/>
          <w:b/>
          <w:szCs w:val="21"/>
        </w:rPr>
      </w:pPr>
      <w:r w:rsidRPr="00202EB2">
        <w:rPr>
          <w:rFonts w:ascii="宋体" w:eastAsia="宋体" w:hAnsi="宋体" w:hint="eastAsia"/>
          <w:b/>
          <w:szCs w:val="21"/>
        </w:rPr>
        <w:t xml:space="preserve">  </w:t>
      </w:r>
      <w:r w:rsidR="00C60FA5">
        <w:rPr>
          <w:rFonts w:ascii="宋体" w:eastAsia="宋体" w:hAnsi="宋体" w:hint="eastAsia"/>
          <w:b/>
          <w:szCs w:val="21"/>
        </w:rPr>
        <w:t xml:space="preserve"> </w:t>
      </w:r>
      <w:r w:rsidRPr="00202EB2">
        <w:rPr>
          <w:rFonts w:ascii="宋体" w:eastAsia="宋体" w:hAnsi="宋体" w:hint="eastAsia"/>
          <w:b/>
          <w:szCs w:val="21"/>
        </w:rPr>
        <w:t>11.1 质量保障</w:t>
      </w:r>
    </w:p>
    <w:p w14:paraId="1B5FEB19" w14:textId="1F192E2B" w:rsidR="004A7ED8" w:rsidRPr="00C11F2F" w:rsidRDefault="004A7ED8" w:rsidP="00C61F69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C11F2F">
        <w:rPr>
          <w:rFonts w:ascii="宋体" w:eastAsia="宋体" w:hAnsi="宋体" w:hint="eastAsia"/>
          <w:color w:val="000000" w:themeColor="text1"/>
          <w:szCs w:val="21"/>
        </w:rPr>
        <w:t>（1）</w:t>
      </w:r>
      <w:r w:rsidR="00C11F2F" w:rsidRPr="00C11F2F">
        <w:rPr>
          <w:rFonts w:ascii="宋体" w:eastAsia="宋体" w:hAnsi="宋体" w:hint="eastAsia"/>
          <w:color w:val="000000" w:themeColor="text1"/>
          <w:szCs w:val="21"/>
        </w:rPr>
        <w:t>学校和二级院系应建立专业人才培养质量保障机制，健全专业教学质量监控管理制</w:t>
      </w:r>
      <w:r w:rsidR="00C11F2F" w:rsidRPr="00C11F2F">
        <w:rPr>
          <w:rFonts w:ascii="宋体" w:eastAsia="宋体" w:hAnsi="宋体"/>
          <w:color w:val="000000" w:themeColor="text1"/>
          <w:szCs w:val="21"/>
        </w:rPr>
        <w:t xml:space="preserve"> 度，改进结果评价，强化过程评价，</w:t>
      </w:r>
      <w:proofErr w:type="gramStart"/>
      <w:r w:rsidR="00C11F2F" w:rsidRPr="00C11F2F">
        <w:rPr>
          <w:rFonts w:ascii="宋体" w:eastAsia="宋体" w:hAnsi="宋体"/>
          <w:color w:val="000000" w:themeColor="text1"/>
          <w:szCs w:val="21"/>
        </w:rPr>
        <w:t>探索增值</w:t>
      </w:r>
      <w:proofErr w:type="gramEnd"/>
      <w:r w:rsidR="00C11F2F" w:rsidRPr="00C11F2F">
        <w:rPr>
          <w:rFonts w:ascii="宋体" w:eastAsia="宋体" w:hAnsi="宋体"/>
          <w:color w:val="000000" w:themeColor="text1"/>
          <w:szCs w:val="21"/>
        </w:rPr>
        <w:t>评价，吸纳行业组织、企业等参与评价，并及 时公开相关信息，接受教育督导和社会监督，健全综合评价。完善人才培养方案、课程标准、 课堂评价、实验教学、实习实训、毕业设计以及资源建设等质量保障建设，通过教学实施、 过程监控、质量评价和持续改进，达到人才培养规格要求。</w:t>
      </w:r>
    </w:p>
    <w:p w14:paraId="7E85F08D" w14:textId="1B82B4F6" w:rsidR="004A7ED8" w:rsidRPr="00C11F2F" w:rsidRDefault="004A7ED8" w:rsidP="00C61F69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C11F2F">
        <w:rPr>
          <w:rFonts w:ascii="宋体" w:eastAsia="宋体" w:hAnsi="宋体" w:hint="eastAsia"/>
          <w:color w:val="000000" w:themeColor="text1"/>
          <w:szCs w:val="21"/>
        </w:rPr>
        <w:t>（2）</w:t>
      </w:r>
      <w:r w:rsidR="00C11F2F" w:rsidRPr="00C11F2F">
        <w:rPr>
          <w:rFonts w:ascii="宋体" w:eastAsia="宋体" w:hAnsi="宋体" w:hint="eastAsia"/>
          <w:color w:val="000000" w:themeColor="text1"/>
          <w:szCs w:val="21"/>
        </w:rPr>
        <w:t>学校和二级院系应完善教学管理机制，加强日常教学组织运行与管理，定期开展课</w:t>
      </w:r>
      <w:r w:rsidR="00C11F2F" w:rsidRPr="00C11F2F">
        <w:rPr>
          <w:rFonts w:ascii="宋体" w:eastAsia="宋体" w:hAnsi="宋体"/>
          <w:color w:val="000000" w:themeColor="text1"/>
          <w:szCs w:val="21"/>
        </w:rPr>
        <w:t xml:space="preserve"> 程建设、日常教学、人才培养质量的诊断与改进，建立健全巡课、听课、评教、</w:t>
      </w:r>
      <w:proofErr w:type="gramStart"/>
      <w:r w:rsidR="00C11F2F" w:rsidRPr="00C11F2F">
        <w:rPr>
          <w:rFonts w:ascii="宋体" w:eastAsia="宋体" w:hAnsi="宋体"/>
          <w:color w:val="000000" w:themeColor="text1"/>
          <w:szCs w:val="21"/>
        </w:rPr>
        <w:t>评学等</w:t>
      </w:r>
      <w:proofErr w:type="gramEnd"/>
      <w:r w:rsidR="00C11F2F" w:rsidRPr="00C11F2F">
        <w:rPr>
          <w:rFonts w:ascii="宋体" w:eastAsia="宋体" w:hAnsi="宋体"/>
          <w:color w:val="000000" w:themeColor="text1"/>
          <w:szCs w:val="21"/>
        </w:rPr>
        <w:t>制度， 建立与企业联动的实践教学环节督导制度，严明教学纪律，强化教学组织功能，定期开展公 开课、示范课等教研活动。</w:t>
      </w:r>
    </w:p>
    <w:p w14:paraId="17C92E0D" w14:textId="2A846D95" w:rsidR="004A7ED8" w:rsidRPr="00C11F2F" w:rsidRDefault="004A7ED8" w:rsidP="00C61F69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C11F2F">
        <w:rPr>
          <w:rFonts w:ascii="宋体" w:eastAsia="宋体" w:hAnsi="宋体" w:hint="eastAsia"/>
          <w:color w:val="000000" w:themeColor="text1"/>
          <w:szCs w:val="21"/>
        </w:rPr>
        <w:t>（3）</w:t>
      </w:r>
      <w:r w:rsidR="00C11F2F" w:rsidRPr="00C11F2F">
        <w:rPr>
          <w:rFonts w:ascii="宋体" w:eastAsia="宋体" w:hAnsi="宋体" w:hint="eastAsia"/>
          <w:color w:val="000000" w:themeColor="text1"/>
          <w:szCs w:val="21"/>
        </w:rPr>
        <w:t>专业教研组织应建立线上线下相结合的集中备课制度，定期召开教学研讨会议，利</w:t>
      </w:r>
      <w:r w:rsidR="00C11F2F" w:rsidRPr="00C11F2F">
        <w:rPr>
          <w:rFonts w:ascii="宋体" w:eastAsia="宋体" w:hAnsi="宋体"/>
          <w:color w:val="000000" w:themeColor="text1"/>
          <w:szCs w:val="21"/>
        </w:rPr>
        <w:t xml:space="preserve"> 用评价分析结果有效改进专业教学，持续提高人才培养质量。</w:t>
      </w:r>
    </w:p>
    <w:p w14:paraId="2A4475C9" w14:textId="795C7D59" w:rsidR="004A7ED8" w:rsidRPr="00C11F2F" w:rsidRDefault="004A7ED8" w:rsidP="00C61F69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C11F2F">
        <w:rPr>
          <w:rFonts w:ascii="宋体" w:eastAsia="宋体" w:hAnsi="宋体" w:hint="eastAsia"/>
          <w:color w:val="000000" w:themeColor="text1"/>
          <w:szCs w:val="21"/>
        </w:rPr>
        <w:t>（4）</w:t>
      </w:r>
      <w:r w:rsidR="00C11F2F" w:rsidRPr="00C11F2F">
        <w:rPr>
          <w:rFonts w:ascii="宋体" w:eastAsia="宋体" w:hAnsi="宋体" w:hint="eastAsia"/>
          <w:color w:val="000000" w:themeColor="text1"/>
          <w:szCs w:val="21"/>
        </w:rPr>
        <w:t>学校应建立毕业生跟踪反馈机制及社会评价机制，并对生源情况、职业道德、技术</w:t>
      </w:r>
      <w:r w:rsidR="00C11F2F" w:rsidRPr="00C11F2F">
        <w:rPr>
          <w:rFonts w:ascii="宋体" w:eastAsia="宋体" w:hAnsi="宋体"/>
          <w:color w:val="000000" w:themeColor="text1"/>
          <w:szCs w:val="21"/>
        </w:rPr>
        <w:t xml:space="preserve"> 技能水平、就业质量等进行分析，定期评价人才培养质量和培养目标达成情况。</w:t>
      </w:r>
    </w:p>
    <w:p w14:paraId="3592266C" w14:textId="2A8CC2CD" w:rsidR="00957C9A" w:rsidRPr="00202EB2" w:rsidRDefault="00957C9A" w:rsidP="00B10C38">
      <w:pPr>
        <w:spacing w:line="276" w:lineRule="auto"/>
        <w:rPr>
          <w:rFonts w:ascii="宋体" w:eastAsia="宋体" w:hAnsi="宋体"/>
          <w:b/>
          <w:szCs w:val="21"/>
        </w:rPr>
      </w:pPr>
      <w:r w:rsidRPr="00B10C38">
        <w:rPr>
          <w:rFonts w:ascii="宋体" w:eastAsia="宋体" w:hAnsi="宋体" w:hint="eastAsia"/>
          <w:bCs/>
          <w:szCs w:val="21"/>
        </w:rPr>
        <w:t xml:space="preserve"> </w:t>
      </w:r>
      <w:r w:rsidRPr="00202EB2">
        <w:rPr>
          <w:rFonts w:ascii="宋体" w:eastAsia="宋体" w:hAnsi="宋体" w:hint="eastAsia"/>
          <w:b/>
          <w:szCs w:val="21"/>
        </w:rPr>
        <w:t xml:space="preserve"> </w:t>
      </w:r>
      <w:r w:rsidR="00C60FA5">
        <w:rPr>
          <w:rFonts w:ascii="宋体" w:eastAsia="宋体" w:hAnsi="宋体" w:hint="eastAsia"/>
          <w:b/>
          <w:szCs w:val="21"/>
        </w:rPr>
        <w:t xml:space="preserve"> </w:t>
      </w:r>
      <w:r w:rsidRPr="00202EB2">
        <w:rPr>
          <w:rFonts w:ascii="宋体" w:eastAsia="宋体" w:hAnsi="宋体" w:hint="eastAsia"/>
          <w:b/>
          <w:szCs w:val="21"/>
        </w:rPr>
        <w:t>11.2 毕业要求</w:t>
      </w:r>
    </w:p>
    <w:p w14:paraId="1C17673B" w14:textId="21C57D12" w:rsidR="00BF5519" w:rsidRPr="00B10C38" w:rsidRDefault="004A7ED8" w:rsidP="00C60FA5">
      <w:pPr>
        <w:snapToGrid w:val="0"/>
        <w:spacing w:before="60" w:line="276" w:lineRule="auto"/>
        <w:ind w:firstLineChars="200" w:firstLine="420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t>根据专业人才培养方案确定的目标和培养规格，完成规定的实习实训，全部课程考核合格或修满学分，准予毕业。</w:t>
      </w:r>
    </w:p>
    <w:p w14:paraId="0A7D59B8" w14:textId="77777777" w:rsidR="00605C80" w:rsidRPr="00605C80" w:rsidRDefault="00605C80" w:rsidP="00605C8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605C80">
        <w:rPr>
          <w:rFonts w:ascii="宋体" w:eastAsia="宋体" w:hAnsi="宋体" w:hint="eastAsia"/>
          <w:color w:val="000000" w:themeColor="text1"/>
          <w:szCs w:val="21"/>
        </w:rPr>
        <w:t>学生需积极参与学校组织的各</w:t>
      </w:r>
      <w:proofErr w:type="gramStart"/>
      <w:r w:rsidRPr="00605C80">
        <w:rPr>
          <w:rFonts w:ascii="宋体" w:eastAsia="宋体" w:hAnsi="宋体" w:hint="eastAsia"/>
          <w:color w:val="000000" w:themeColor="text1"/>
          <w:szCs w:val="21"/>
        </w:rPr>
        <w:t>类素质</w:t>
      </w:r>
      <w:proofErr w:type="gramEnd"/>
      <w:r w:rsidRPr="00605C80">
        <w:rPr>
          <w:rFonts w:ascii="宋体" w:eastAsia="宋体" w:hAnsi="宋体" w:hint="eastAsia"/>
          <w:color w:val="000000" w:themeColor="text1"/>
          <w:szCs w:val="21"/>
        </w:rPr>
        <w:t>教育活动，如艺术实践、社会实践、志愿服务等，以培养团队合作、创新思维、社会责任感等综合素质。具体要求包括至少参与两次艺术实践活动，一次社会实践活动。</w:t>
      </w:r>
    </w:p>
    <w:p w14:paraId="05E7A9C9" w14:textId="77777777" w:rsidR="00605C80" w:rsidRPr="00605C80" w:rsidRDefault="00605C80" w:rsidP="00605C8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605C80">
        <w:rPr>
          <w:rFonts w:ascii="宋体" w:eastAsia="宋体" w:hAnsi="宋体" w:hint="eastAsia"/>
          <w:color w:val="000000" w:themeColor="text1"/>
          <w:szCs w:val="21"/>
        </w:rPr>
        <w:t>学生需按照人才培养方案的要求，完成至少为期三个月的专业实习实训。实习实训期间，学生将在相关企事业单位或工作室中，将所学理论知识与实践相结合，提升专业技能和实际操作能力。实习结束后，需提交实习报告和实习单位评价，以证明实习成果。</w:t>
      </w:r>
    </w:p>
    <w:p w14:paraId="4FB9A040" w14:textId="23693181" w:rsidR="004A7ED8" w:rsidRPr="00605C80" w:rsidRDefault="00605C80" w:rsidP="00605C80">
      <w:pPr>
        <w:snapToGrid w:val="0"/>
        <w:spacing w:line="276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605C80">
        <w:rPr>
          <w:rFonts w:ascii="宋体" w:eastAsia="宋体" w:hAnsi="宋体" w:hint="eastAsia"/>
          <w:color w:val="000000" w:themeColor="text1"/>
          <w:szCs w:val="21"/>
        </w:rPr>
        <w:t>学生在导师指导下，需融合所学专业知识与技能，自主完成一项毕业设计作品或撰写毕业论文。毕业设计作品要求为原创短片或参与企业实际项目的成果，涵盖影视作品创作、多媒体项目策划与执行等多个维度，旨在展现学生的创新思维与实践能力。对于选择撰写毕业论文的学生，则需聚焦影视多媒体技术领域的某一具体问题，进行深入探索与研究。无论是毕业设计还是毕业论文，均需历经严格的评审与答辩环节，确保达到既定的学术与实践质量标准，方可满足毕业要求。</w:t>
      </w:r>
    </w:p>
    <w:p w14:paraId="4BDBC584" w14:textId="2FC88C6B" w:rsidR="004A7ED8" w:rsidRPr="00B10C38" w:rsidRDefault="004A7ED8" w:rsidP="00B10C38">
      <w:pPr>
        <w:snapToGrid w:val="0"/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B10C38">
        <w:rPr>
          <w:rFonts w:ascii="宋体" w:eastAsia="宋体" w:hAnsi="宋体" w:hint="eastAsia"/>
          <w:szCs w:val="21"/>
        </w:rPr>
        <w:lastRenderedPageBreak/>
        <w:t>接受职业培训取得的职业技能等级证书、培训证书等学习成果，经学校认定，可以转化为相应的学历教育学分；达到相学校（专业）学业要求的，可以取得相应的学业证书。</w:t>
      </w:r>
    </w:p>
    <w:sectPr w:rsidR="004A7ED8" w:rsidRPr="00B10C38">
      <w:footerReference w:type="default" r:id="rId10"/>
      <w:pgSz w:w="11906" w:h="16838"/>
      <w:pgMar w:top="1418" w:right="141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E030" w14:textId="77777777" w:rsidR="003A5825" w:rsidRDefault="003A5825" w:rsidP="00612F3F">
      <w:r>
        <w:separator/>
      </w:r>
    </w:p>
  </w:endnote>
  <w:endnote w:type="continuationSeparator" w:id="0">
    <w:p w14:paraId="20EA748A" w14:textId="77777777" w:rsidR="003A5825" w:rsidRDefault="003A5825" w:rsidP="0061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4096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2C1145E5" w14:textId="6D181735" w:rsidR="00E85189" w:rsidRPr="0075125D" w:rsidRDefault="00E85189" w:rsidP="0075125D">
            <w:pPr>
              <w:pStyle w:val="a3"/>
              <w:jc w:val="center"/>
              <w:rPr>
                <w:rFonts w:ascii="Calibri" w:hAnsi="Calibri" w:cs="Calibri"/>
              </w:rPr>
            </w:pPr>
            <w:r w:rsidRPr="0075125D">
              <w:rPr>
                <w:rFonts w:ascii="Calibri" w:hAnsi="Calibri" w:cs="Calibri"/>
                <w:lang w:val="zh-CN"/>
              </w:rPr>
              <w:t xml:space="preserve"> </w: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75125D">
              <w:rPr>
                <w:rFonts w:ascii="Calibri" w:hAnsi="Calibri" w:cs="Calibri"/>
              </w:rPr>
              <w:instrText>PAGE</w:instrTex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75125D">
              <w:rPr>
                <w:rFonts w:ascii="Calibri" w:hAnsi="Calibri" w:cs="Calibri"/>
                <w:lang w:val="zh-CN"/>
              </w:rPr>
              <w:t>2</w: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75125D">
              <w:rPr>
                <w:rFonts w:ascii="Calibri" w:hAnsi="Calibri" w:cs="Calibri"/>
                <w:lang w:val="zh-CN"/>
              </w:rPr>
              <w:t xml:space="preserve"> / </w: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75125D">
              <w:rPr>
                <w:rFonts w:ascii="Calibri" w:hAnsi="Calibri" w:cs="Calibri"/>
              </w:rPr>
              <w:instrText>NUMPAGES</w:instrTex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75125D">
              <w:rPr>
                <w:rFonts w:ascii="Calibri" w:hAnsi="Calibri" w:cs="Calibri"/>
                <w:lang w:val="zh-CN"/>
              </w:rPr>
              <w:t>2</w:t>
            </w:r>
            <w:r w:rsidRPr="0075125D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363109FC" w14:textId="77777777" w:rsidR="00D45F66" w:rsidRDefault="00D45F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7D6F" w14:textId="77777777" w:rsidR="003A5825" w:rsidRDefault="003A5825" w:rsidP="00612F3F">
      <w:r>
        <w:separator/>
      </w:r>
    </w:p>
  </w:footnote>
  <w:footnote w:type="continuationSeparator" w:id="0">
    <w:p w14:paraId="48B8BCDC" w14:textId="77777777" w:rsidR="003A5825" w:rsidRDefault="003A5825" w:rsidP="0061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7AE"/>
    <w:multiLevelType w:val="hybridMultilevel"/>
    <w:tmpl w:val="419081A2"/>
    <w:lvl w:ilvl="0" w:tplc="75B2A11A">
      <w:start w:val="1"/>
      <w:numFmt w:val="decimal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CC47CEF"/>
    <w:multiLevelType w:val="hybridMultilevel"/>
    <w:tmpl w:val="3E0818EA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7C7C47"/>
    <w:multiLevelType w:val="hybridMultilevel"/>
    <w:tmpl w:val="2488D2D2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0971F7"/>
    <w:multiLevelType w:val="multilevel"/>
    <w:tmpl w:val="B612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C145D"/>
    <w:multiLevelType w:val="hybridMultilevel"/>
    <w:tmpl w:val="CBC03DE0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C86649"/>
    <w:multiLevelType w:val="multilevel"/>
    <w:tmpl w:val="AC52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76062"/>
    <w:multiLevelType w:val="hybridMultilevel"/>
    <w:tmpl w:val="CC403CEA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852F2E"/>
    <w:multiLevelType w:val="hybridMultilevel"/>
    <w:tmpl w:val="4EEC2CC8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0E3502"/>
    <w:multiLevelType w:val="multilevel"/>
    <w:tmpl w:val="1A0E3502"/>
    <w:lvl w:ilvl="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68565FE"/>
    <w:multiLevelType w:val="hybridMultilevel"/>
    <w:tmpl w:val="0F4E82A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271209B7"/>
    <w:multiLevelType w:val="multilevel"/>
    <w:tmpl w:val="A42A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36D78"/>
    <w:multiLevelType w:val="hybridMultilevel"/>
    <w:tmpl w:val="C020FF66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AC32719"/>
    <w:multiLevelType w:val="multilevel"/>
    <w:tmpl w:val="5CDCEB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159C8"/>
    <w:multiLevelType w:val="hybridMultilevel"/>
    <w:tmpl w:val="421ECB60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AA3D55"/>
    <w:multiLevelType w:val="hybridMultilevel"/>
    <w:tmpl w:val="E03AA61A"/>
    <w:lvl w:ilvl="0" w:tplc="FFFFFFFF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5" w15:restartNumberingAfterBreak="0">
    <w:nsid w:val="35D15551"/>
    <w:multiLevelType w:val="hybridMultilevel"/>
    <w:tmpl w:val="A2763214"/>
    <w:lvl w:ilvl="0" w:tplc="04090011">
      <w:start w:val="1"/>
      <w:numFmt w:val="decimal"/>
      <w:lvlText w:val="%1)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6" w15:restartNumberingAfterBreak="0">
    <w:nsid w:val="36360536"/>
    <w:multiLevelType w:val="hybridMultilevel"/>
    <w:tmpl w:val="FADEAE74"/>
    <w:lvl w:ilvl="0" w:tplc="75B2A11A">
      <w:start w:val="1"/>
      <w:numFmt w:val="decimal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 w15:restartNumberingAfterBreak="0">
    <w:nsid w:val="413C6793"/>
    <w:multiLevelType w:val="hybridMultilevel"/>
    <w:tmpl w:val="91A26656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44665098"/>
    <w:multiLevelType w:val="hybridMultilevel"/>
    <w:tmpl w:val="E03AA61A"/>
    <w:lvl w:ilvl="0" w:tplc="065AEF88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9" w15:restartNumberingAfterBreak="0">
    <w:nsid w:val="46F31679"/>
    <w:multiLevelType w:val="hybridMultilevel"/>
    <w:tmpl w:val="8890956E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B524FA8"/>
    <w:multiLevelType w:val="hybridMultilevel"/>
    <w:tmpl w:val="4B1AA464"/>
    <w:lvl w:ilvl="0" w:tplc="75B2A11A">
      <w:start w:val="1"/>
      <w:numFmt w:val="decimal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1" w15:restartNumberingAfterBreak="0">
    <w:nsid w:val="4CDB374B"/>
    <w:multiLevelType w:val="multilevel"/>
    <w:tmpl w:val="E914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DF1A8B"/>
    <w:multiLevelType w:val="hybridMultilevel"/>
    <w:tmpl w:val="D79ACF3A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C445876"/>
    <w:multiLevelType w:val="hybridMultilevel"/>
    <w:tmpl w:val="A5CABADA"/>
    <w:lvl w:ilvl="0" w:tplc="10CA7EB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4" w15:restartNumberingAfterBreak="0">
    <w:nsid w:val="5D6A65EB"/>
    <w:multiLevelType w:val="hybridMultilevel"/>
    <w:tmpl w:val="6EC01710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0876A7D"/>
    <w:multiLevelType w:val="hybridMultilevel"/>
    <w:tmpl w:val="B5CAB06E"/>
    <w:lvl w:ilvl="0" w:tplc="04B0322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63CD7F56"/>
    <w:multiLevelType w:val="hybridMultilevel"/>
    <w:tmpl w:val="CB0C1E6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1F2B25"/>
    <w:multiLevelType w:val="hybridMultilevel"/>
    <w:tmpl w:val="D5DE5FC0"/>
    <w:lvl w:ilvl="0" w:tplc="04B03224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DB459D"/>
    <w:multiLevelType w:val="hybridMultilevel"/>
    <w:tmpl w:val="BFD02BBE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9" w15:restartNumberingAfterBreak="0">
    <w:nsid w:val="7FF77525"/>
    <w:multiLevelType w:val="multilevel"/>
    <w:tmpl w:val="CDBC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637728">
    <w:abstractNumId w:val="8"/>
  </w:num>
  <w:num w:numId="2" w16cid:durableId="1056393580">
    <w:abstractNumId w:val="18"/>
  </w:num>
  <w:num w:numId="3" w16cid:durableId="1085961217">
    <w:abstractNumId w:val="23"/>
  </w:num>
  <w:num w:numId="4" w16cid:durableId="546528563">
    <w:abstractNumId w:val="14"/>
  </w:num>
  <w:num w:numId="5" w16cid:durableId="1557275416">
    <w:abstractNumId w:val="25"/>
  </w:num>
  <w:num w:numId="6" w16cid:durableId="1140153140">
    <w:abstractNumId w:val="16"/>
  </w:num>
  <w:num w:numId="7" w16cid:durableId="661854792">
    <w:abstractNumId w:val="0"/>
  </w:num>
  <w:num w:numId="8" w16cid:durableId="51346534">
    <w:abstractNumId w:val="20"/>
  </w:num>
  <w:num w:numId="9" w16cid:durableId="762410089">
    <w:abstractNumId w:val="12"/>
  </w:num>
  <w:num w:numId="10" w16cid:durableId="946153454">
    <w:abstractNumId w:val="3"/>
  </w:num>
  <w:num w:numId="11" w16cid:durableId="223764681">
    <w:abstractNumId w:val="29"/>
  </w:num>
  <w:num w:numId="12" w16cid:durableId="1242830445">
    <w:abstractNumId w:val="10"/>
  </w:num>
  <w:num w:numId="13" w16cid:durableId="2069179618">
    <w:abstractNumId w:val="15"/>
  </w:num>
  <w:num w:numId="14" w16cid:durableId="283584857">
    <w:abstractNumId w:val="9"/>
  </w:num>
  <w:num w:numId="15" w16cid:durableId="1729379680">
    <w:abstractNumId w:val="17"/>
  </w:num>
  <w:num w:numId="16" w16cid:durableId="1094977334">
    <w:abstractNumId w:val="28"/>
  </w:num>
  <w:num w:numId="17" w16cid:durableId="1102915148">
    <w:abstractNumId w:val="5"/>
  </w:num>
  <w:num w:numId="18" w16cid:durableId="1855344127">
    <w:abstractNumId w:val="21"/>
  </w:num>
  <w:num w:numId="19" w16cid:durableId="1963266949">
    <w:abstractNumId w:val="26"/>
  </w:num>
  <w:num w:numId="20" w16cid:durableId="379790200">
    <w:abstractNumId w:val="11"/>
  </w:num>
  <w:num w:numId="21" w16cid:durableId="583564735">
    <w:abstractNumId w:val="24"/>
  </w:num>
  <w:num w:numId="22" w16cid:durableId="2042970708">
    <w:abstractNumId w:val="22"/>
  </w:num>
  <w:num w:numId="23" w16cid:durableId="608197278">
    <w:abstractNumId w:val="7"/>
  </w:num>
  <w:num w:numId="24" w16cid:durableId="62484733">
    <w:abstractNumId w:val="27"/>
  </w:num>
  <w:num w:numId="25" w16cid:durableId="1184594588">
    <w:abstractNumId w:val="4"/>
  </w:num>
  <w:num w:numId="26" w16cid:durableId="2044019057">
    <w:abstractNumId w:val="19"/>
  </w:num>
  <w:num w:numId="27" w16cid:durableId="468741147">
    <w:abstractNumId w:val="1"/>
  </w:num>
  <w:num w:numId="28" w16cid:durableId="1273518867">
    <w:abstractNumId w:val="13"/>
  </w:num>
  <w:num w:numId="29" w16cid:durableId="1064059107">
    <w:abstractNumId w:val="2"/>
  </w:num>
  <w:num w:numId="30" w16cid:durableId="160002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k5ODM0YmMxOWJiYWQyNDU4MGIzYWRmYTA0ZmI5NDcifQ=="/>
  </w:docVars>
  <w:rsids>
    <w:rsidRoot w:val="00116821"/>
    <w:rsid w:val="000005FA"/>
    <w:rsid w:val="000008CF"/>
    <w:rsid w:val="000015F7"/>
    <w:rsid w:val="00001A86"/>
    <w:rsid w:val="0000468D"/>
    <w:rsid w:val="00005964"/>
    <w:rsid w:val="00010917"/>
    <w:rsid w:val="00010D35"/>
    <w:rsid w:val="000130B5"/>
    <w:rsid w:val="00014D16"/>
    <w:rsid w:val="00015226"/>
    <w:rsid w:val="00017766"/>
    <w:rsid w:val="00020AD3"/>
    <w:rsid w:val="00021877"/>
    <w:rsid w:val="00021990"/>
    <w:rsid w:val="00022B86"/>
    <w:rsid w:val="00022D60"/>
    <w:rsid w:val="0002463E"/>
    <w:rsid w:val="000247DA"/>
    <w:rsid w:val="00031E3A"/>
    <w:rsid w:val="0003378A"/>
    <w:rsid w:val="00041B82"/>
    <w:rsid w:val="00042A26"/>
    <w:rsid w:val="00042CD4"/>
    <w:rsid w:val="000432E2"/>
    <w:rsid w:val="00044548"/>
    <w:rsid w:val="0004519E"/>
    <w:rsid w:val="00046202"/>
    <w:rsid w:val="00050653"/>
    <w:rsid w:val="00050CCC"/>
    <w:rsid w:val="000519DF"/>
    <w:rsid w:val="00053D24"/>
    <w:rsid w:val="00054C98"/>
    <w:rsid w:val="000555B5"/>
    <w:rsid w:val="00060717"/>
    <w:rsid w:val="0006087B"/>
    <w:rsid w:val="00070E06"/>
    <w:rsid w:val="000730FB"/>
    <w:rsid w:val="0007311F"/>
    <w:rsid w:val="00074445"/>
    <w:rsid w:val="000812A9"/>
    <w:rsid w:val="0008194C"/>
    <w:rsid w:val="00082270"/>
    <w:rsid w:val="000833AE"/>
    <w:rsid w:val="000837FC"/>
    <w:rsid w:val="000842F7"/>
    <w:rsid w:val="00084E74"/>
    <w:rsid w:val="00085AB7"/>
    <w:rsid w:val="0009118E"/>
    <w:rsid w:val="000911A3"/>
    <w:rsid w:val="00091839"/>
    <w:rsid w:val="000926EB"/>
    <w:rsid w:val="000968D4"/>
    <w:rsid w:val="000968DD"/>
    <w:rsid w:val="000A151F"/>
    <w:rsid w:val="000A1724"/>
    <w:rsid w:val="000A5213"/>
    <w:rsid w:val="000A56CD"/>
    <w:rsid w:val="000A7861"/>
    <w:rsid w:val="000B0E38"/>
    <w:rsid w:val="000B1908"/>
    <w:rsid w:val="000B23D7"/>
    <w:rsid w:val="000B3C94"/>
    <w:rsid w:val="000B4DC7"/>
    <w:rsid w:val="000B7B09"/>
    <w:rsid w:val="000B7F82"/>
    <w:rsid w:val="000C3FD7"/>
    <w:rsid w:val="000C4ABE"/>
    <w:rsid w:val="000C5E70"/>
    <w:rsid w:val="000C67F5"/>
    <w:rsid w:val="000C7B3B"/>
    <w:rsid w:val="000D4028"/>
    <w:rsid w:val="000D4586"/>
    <w:rsid w:val="000D45DF"/>
    <w:rsid w:val="000D51A5"/>
    <w:rsid w:val="000D5355"/>
    <w:rsid w:val="000D54B9"/>
    <w:rsid w:val="000D57C0"/>
    <w:rsid w:val="000D5A0A"/>
    <w:rsid w:val="000D7DF5"/>
    <w:rsid w:val="000E1C4A"/>
    <w:rsid w:val="000E587B"/>
    <w:rsid w:val="000E5989"/>
    <w:rsid w:val="000E7E5A"/>
    <w:rsid w:val="000F1761"/>
    <w:rsid w:val="000F2066"/>
    <w:rsid w:val="000F2E2A"/>
    <w:rsid w:val="000F3845"/>
    <w:rsid w:val="000F38E0"/>
    <w:rsid w:val="000F6D92"/>
    <w:rsid w:val="000F7D5A"/>
    <w:rsid w:val="00100DAC"/>
    <w:rsid w:val="00110E4B"/>
    <w:rsid w:val="00111081"/>
    <w:rsid w:val="001128F4"/>
    <w:rsid w:val="00112FF2"/>
    <w:rsid w:val="0011478F"/>
    <w:rsid w:val="00115E51"/>
    <w:rsid w:val="0011650A"/>
    <w:rsid w:val="00116821"/>
    <w:rsid w:val="00121D7B"/>
    <w:rsid w:val="00122ED2"/>
    <w:rsid w:val="00124BA2"/>
    <w:rsid w:val="001257EE"/>
    <w:rsid w:val="00125B23"/>
    <w:rsid w:val="00126868"/>
    <w:rsid w:val="00127183"/>
    <w:rsid w:val="001307A1"/>
    <w:rsid w:val="00132C42"/>
    <w:rsid w:val="00135F16"/>
    <w:rsid w:val="00137FA0"/>
    <w:rsid w:val="00141247"/>
    <w:rsid w:val="001453F1"/>
    <w:rsid w:val="00145DE7"/>
    <w:rsid w:val="00146B1A"/>
    <w:rsid w:val="0015030A"/>
    <w:rsid w:val="00151154"/>
    <w:rsid w:val="00153050"/>
    <w:rsid w:val="001548D3"/>
    <w:rsid w:val="00155806"/>
    <w:rsid w:val="00160271"/>
    <w:rsid w:val="001602B5"/>
    <w:rsid w:val="001611EA"/>
    <w:rsid w:val="0016169D"/>
    <w:rsid w:val="00162257"/>
    <w:rsid w:val="001632CA"/>
    <w:rsid w:val="00163A81"/>
    <w:rsid w:val="0016450E"/>
    <w:rsid w:val="00165A40"/>
    <w:rsid w:val="001672A7"/>
    <w:rsid w:val="001706AD"/>
    <w:rsid w:val="00170952"/>
    <w:rsid w:val="00173B55"/>
    <w:rsid w:val="00173D87"/>
    <w:rsid w:val="00175B82"/>
    <w:rsid w:val="00175EA7"/>
    <w:rsid w:val="00180C47"/>
    <w:rsid w:val="001818EB"/>
    <w:rsid w:val="00181BFD"/>
    <w:rsid w:val="00184457"/>
    <w:rsid w:val="00185953"/>
    <w:rsid w:val="00186CB3"/>
    <w:rsid w:val="00187386"/>
    <w:rsid w:val="00191113"/>
    <w:rsid w:val="0019524C"/>
    <w:rsid w:val="00195FB5"/>
    <w:rsid w:val="00197DBC"/>
    <w:rsid w:val="001A1652"/>
    <w:rsid w:val="001A42A1"/>
    <w:rsid w:val="001A42D6"/>
    <w:rsid w:val="001A72B9"/>
    <w:rsid w:val="001A7BF3"/>
    <w:rsid w:val="001B1A4C"/>
    <w:rsid w:val="001B1EFA"/>
    <w:rsid w:val="001B3714"/>
    <w:rsid w:val="001B43B9"/>
    <w:rsid w:val="001B4C14"/>
    <w:rsid w:val="001B599B"/>
    <w:rsid w:val="001B724F"/>
    <w:rsid w:val="001B76C1"/>
    <w:rsid w:val="001C15F4"/>
    <w:rsid w:val="001C1E04"/>
    <w:rsid w:val="001C2D36"/>
    <w:rsid w:val="001C421B"/>
    <w:rsid w:val="001C4398"/>
    <w:rsid w:val="001C45E0"/>
    <w:rsid w:val="001C5858"/>
    <w:rsid w:val="001C5DBE"/>
    <w:rsid w:val="001C6E55"/>
    <w:rsid w:val="001D31D7"/>
    <w:rsid w:val="001D53FC"/>
    <w:rsid w:val="001D7187"/>
    <w:rsid w:val="001D7B88"/>
    <w:rsid w:val="001D7E67"/>
    <w:rsid w:val="001E30BC"/>
    <w:rsid w:val="001E3418"/>
    <w:rsid w:val="001E5DB2"/>
    <w:rsid w:val="001E7A14"/>
    <w:rsid w:val="001F300F"/>
    <w:rsid w:val="001F72EB"/>
    <w:rsid w:val="001F7566"/>
    <w:rsid w:val="002014CB"/>
    <w:rsid w:val="00201517"/>
    <w:rsid w:val="00201BDD"/>
    <w:rsid w:val="0020276E"/>
    <w:rsid w:val="00202E8E"/>
    <w:rsid w:val="00202EB2"/>
    <w:rsid w:val="002065A9"/>
    <w:rsid w:val="00207BCD"/>
    <w:rsid w:val="00207F83"/>
    <w:rsid w:val="00210149"/>
    <w:rsid w:val="00210857"/>
    <w:rsid w:val="00212DAB"/>
    <w:rsid w:val="002133C1"/>
    <w:rsid w:val="00215919"/>
    <w:rsid w:val="00216685"/>
    <w:rsid w:val="002250DB"/>
    <w:rsid w:val="00225275"/>
    <w:rsid w:val="00225E88"/>
    <w:rsid w:val="0022629D"/>
    <w:rsid w:val="002275C6"/>
    <w:rsid w:val="0022777D"/>
    <w:rsid w:val="0023163B"/>
    <w:rsid w:val="00231A93"/>
    <w:rsid w:val="002332B0"/>
    <w:rsid w:val="00233CC5"/>
    <w:rsid w:val="00235015"/>
    <w:rsid w:val="002352BE"/>
    <w:rsid w:val="00236530"/>
    <w:rsid w:val="002369C3"/>
    <w:rsid w:val="00236FD1"/>
    <w:rsid w:val="002423E5"/>
    <w:rsid w:val="0024314D"/>
    <w:rsid w:val="002433B3"/>
    <w:rsid w:val="0024600D"/>
    <w:rsid w:val="00251092"/>
    <w:rsid w:val="00251723"/>
    <w:rsid w:val="00254F0F"/>
    <w:rsid w:val="0025636D"/>
    <w:rsid w:val="002609DB"/>
    <w:rsid w:val="002620D1"/>
    <w:rsid w:val="00262E3F"/>
    <w:rsid w:val="00264A8D"/>
    <w:rsid w:val="00264D1F"/>
    <w:rsid w:val="002657AA"/>
    <w:rsid w:val="0026588B"/>
    <w:rsid w:val="00266B3E"/>
    <w:rsid w:val="00272BC5"/>
    <w:rsid w:val="00272E5A"/>
    <w:rsid w:val="00273783"/>
    <w:rsid w:val="00274F6C"/>
    <w:rsid w:val="002757A1"/>
    <w:rsid w:val="0028055F"/>
    <w:rsid w:val="002814E4"/>
    <w:rsid w:val="00281F31"/>
    <w:rsid w:val="002843D7"/>
    <w:rsid w:val="00285BD2"/>
    <w:rsid w:val="002869D1"/>
    <w:rsid w:val="00286F43"/>
    <w:rsid w:val="00286F67"/>
    <w:rsid w:val="0028742E"/>
    <w:rsid w:val="00287581"/>
    <w:rsid w:val="00287871"/>
    <w:rsid w:val="00292502"/>
    <w:rsid w:val="00292D4D"/>
    <w:rsid w:val="00293245"/>
    <w:rsid w:val="0029366D"/>
    <w:rsid w:val="002A00C7"/>
    <w:rsid w:val="002A0BBA"/>
    <w:rsid w:val="002A0EAC"/>
    <w:rsid w:val="002A27F1"/>
    <w:rsid w:val="002A3B7B"/>
    <w:rsid w:val="002A62EE"/>
    <w:rsid w:val="002A73C1"/>
    <w:rsid w:val="002B0918"/>
    <w:rsid w:val="002B0A09"/>
    <w:rsid w:val="002B319D"/>
    <w:rsid w:val="002B4ECC"/>
    <w:rsid w:val="002B5B51"/>
    <w:rsid w:val="002C1F36"/>
    <w:rsid w:val="002C2211"/>
    <w:rsid w:val="002C60F6"/>
    <w:rsid w:val="002C7920"/>
    <w:rsid w:val="002D15BB"/>
    <w:rsid w:val="002D1B69"/>
    <w:rsid w:val="002D3972"/>
    <w:rsid w:val="002D44D2"/>
    <w:rsid w:val="002D634F"/>
    <w:rsid w:val="002D6EE8"/>
    <w:rsid w:val="002D701B"/>
    <w:rsid w:val="002E0AD3"/>
    <w:rsid w:val="002E1985"/>
    <w:rsid w:val="002E1A8E"/>
    <w:rsid w:val="002E1CCB"/>
    <w:rsid w:val="002E2119"/>
    <w:rsid w:val="002E31D1"/>
    <w:rsid w:val="002E5FB2"/>
    <w:rsid w:val="002F036B"/>
    <w:rsid w:val="002F0C6E"/>
    <w:rsid w:val="002F0C79"/>
    <w:rsid w:val="002F23C7"/>
    <w:rsid w:val="002F3E62"/>
    <w:rsid w:val="002F407C"/>
    <w:rsid w:val="002F48C5"/>
    <w:rsid w:val="002F50B8"/>
    <w:rsid w:val="002F6581"/>
    <w:rsid w:val="002F7F0E"/>
    <w:rsid w:val="00303708"/>
    <w:rsid w:val="0030556B"/>
    <w:rsid w:val="00306BBE"/>
    <w:rsid w:val="00306E99"/>
    <w:rsid w:val="003071C3"/>
    <w:rsid w:val="00307263"/>
    <w:rsid w:val="003074A8"/>
    <w:rsid w:val="003113F6"/>
    <w:rsid w:val="00312031"/>
    <w:rsid w:val="00312916"/>
    <w:rsid w:val="00312C3B"/>
    <w:rsid w:val="00313B78"/>
    <w:rsid w:val="003173D6"/>
    <w:rsid w:val="00317B4C"/>
    <w:rsid w:val="00320DE7"/>
    <w:rsid w:val="00322AC9"/>
    <w:rsid w:val="003274B7"/>
    <w:rsid w:val="00330FDA"/>
    <w:rsid w:val="0033151F"/>
    <w:rsid w:val="0033315C"/>
    <w:rsid w:val="003339F0"/>
    <w:rsid w:val="00335A38"/>
    <w:rsid w:val="00335FDC"/>
    <w:rsid w:val="00336095"/>
    <w:rsid w:val="0033631B"/>
    <w:rsid w:val="00342931"/>
    <w:rsid w:val="003435C6"/>
    <w:rsid w:val="0034409D"/>
    <w:rsid w:val="00344E63"/>
    <w:rsid w:val="00344F14"/>
    <w:rsid w:val="00344FF1"/>
    <w:rsid w:val="003468D7"/>
    <w:rsid w:val="003471B0"/>
    <w:rsid w:val="00347EE4"/>
    <w:rsid w:val="0035154B"/>
    <w:rsid w:val="00352273"/>
    <w:rsid w:val="003536AC"/>
    <w:rsid w:val="003558E9"/>
    <w:rsid w:val="0035615F"/>
    <w:rsid w:val="0035629C"/>
    <w:rsid w:val="0036069E"/>
    <w:rsid w:val="00360A4E"/>
    <w:rsid w:val="00360AB6"/>
    <w:rsid w:val="003637C0"/>
    <w:rsid w:val="00363EB7"/>
    <w:rsid w:val="00364EA9"/>
    <w:rsid w:val="00365E66"/>
    <w:rsid w:val="00366126"/>
    <w:rsid w:val="00366E96"/>
    <w:rsid w:val="00370E8B"/>
    <w:rsid w:val="0037120D"/>
    <w:rsid w:val="00373A35"/>
    <w:rsid w:val="00373B7E"/>
    <w:rsid w:val="003741F2"/>
    <w:rsid w:val="00374322"/>
    <w:rsid w:val="00376681"/>
    <w:rsid w:val="003773B4"/>
    <w:rsid w:val="003810E5"/>
    <w:rsid w:val="0038147B"/>
    <w:rsid w:val="00382896"/>
    <w:rsid w:val="00383A49"/>
    <w:rsid w:val="003844E6"/>
    <w:rsid w:val="00384990"/>
    <w:rsid w:val="00384A10"/>
    <w:rsid w:val="00385C30"/>
    <w:rsid w:val="0039070A"/>
    <w:rsid w:val="00390ECA"/>
    <w:rsid w:val="00391CD2"/>
    <w:rsid w:val="00392824"/>
    <w:rsid w:val="003942F8"/>
    <w:rsid w:val="003968F8"/>
    <w:rsid w:val="003972C0"/>
    <w:rsid w:val="003A2CFF"/>
    <w:rsid w:val="003A3973"/>
    <w:rsid w:val="003A5762"/>
    <w:rsid w:val="003A5825"/>
    <w:rsid w:val="003A60A6"/>
    <w:rsid w:val="003A6EC6"/>
    <w:rsid w:val="003A7B21"/>
    <w:rsid w:val="003B0EDD"/>
    <w:rsid w:val="003B1322"/>
    <w:rsid w:val="003B282B"/>
    <w:rsid w:val="003B374E"/>
    <w:rsid w:val="003B49FA"/>
    <w:rsid w:val="003B5F97"/>
    <w:rsid w:val="003C0B47"/>
    <w:rsid w:val="003C10B6"/>
    <w:rsid w:val="003C21AB"/>
    <w:rsid w:val="003C343D"/>
    <w:rsid w:val="003C5FB6"/>
    <w:rsid w:val="003C5FC4"/>
    <w:rsid w:val="003D0D08"/>
    <w:rsid w:val="003D55A4"/>
    <w:rsid w:val="003D65FF"/>
    <w:rsid w:val="003D735E"/>
    <w:rsid w:val="003D7B8D"/>
    <w:rsid w:val="003E17DF"/>
    <w:rsid w:val="003E1E84"/>
    <w:rsid w:val="003E2047"/>
    <w:rsid w:val="003E2830"/>
    <w:rsid w:val="003E435D"/>
    <w:rsid w:val="003E7593"/>
    <w:rsid w:val="003F069D"/>
    <w:rsid w:val="003F27AA"/>
    <w:rsid w:val="003F79E9"/>
    <w:rsid w:val="00401212"/>
    <w:rsid w:val="0040245A"/>
    <w:rsid w:val="0040246C"/>
    <w:rsid w:val="00403485"/>
    <w:rsid w:val="004042E0"/>
    <w:rsid w:val="004067F3"/>
    <w:rsid w:val="00412D77"/>
    <w:rsid w:val="00413A27"/>
    <w:rsid w:val="004166DE"/>
    <w:rsid w:val="004203E9"/>
    <w:rsid w:val="00420AF4"/>
    <w:rsid w:val="00420E84"/>
    <w:rsid w:val="00422ED8"/>
    <w:rsid w:val="0042415E"/>
    <w:rsid w:val="00425996"/>
    <w:rsid w:val="00431C10"/>
    <w:rsid w:val="004332D0"/>
    <w:rsid w:val="00433E42"/>
    <w:rsid w:val="0043610A"/>
    <w:rsid w:val="00436654"/>
    <w:rsid w:val="004400EC"/>
    <w:rsid w:val="004405F6"/>
    <w:rsid w:val="004425E2"/>
    <w:rsid w:val="00442676"/>
    <w:rsid w:val="00442B39"/>
    <w:rsid w:val="00442C95"/>
    <w:rsid w:val="00442DBF"/>
    <w:rsid w:val="004438F4"/>
    <w:rsid w:val="00443931"/>
    <w:rsid w:val="004515CB"/>
    <w:rsid w:val="00452421"/>
    <w:rsid w:val="004564A4"/>
    <w:rsid w:val="00456EB9"/>
    <w:rsid w:val="00461678"/>
    <w:rsid w:val="00463C21"/>
    <w:rsid w:val="00465A32"/>
    <w:rsid w:val="0047465B"/>
    <w:rsid w:val="00474B34"/>
    <w:rsid w:val="00474DE5"/>
    <w:rsid w:val="0047555C"/>
    <w:rsid w:val="0047707C"/>
    <w:rsid w:val="00480AEB"/>
    <w:rsid w:val="00481239"/>
    <w:rsid w:val="00482337"/>
    <w:rsid w:val="004837EF"/>
    <w:rsid w:val="00483AB2"/>
    <w:rsid w:val="00485EB7"/>
    <w:rsid w:val="0048648E"/>
    <w:rsid w:val="00486913"/>
    <w:rsid w:val="00487890"/>
    <w:rsid w:val="004904B7"/>
    <w:rsid w:val="00490A8E"/>
    <w:rsid w:val="00490C23"/>
    <w:rsid w:val="00491892"/>
    <w:rsid w:val="00492671"/>
    <w:rsid w:val="004935FD"/>
    <w:rsid w:val="00497F51"/>
    <w:rsid w:val="004A1395"/>
    <w:rsid w:val="004A1CF3"/>
    <w:rsid w:val="004A244B"/>
    <w:rsid w:val="004A429D"/>
    <w:rsid w:val="004A43DE"/>
    <w:rsid w:val="004A5011"/>
    <w:rsid w:val="004A6008"/>
    <w:rsid w:val="004A7ED8"/>
    <w:rsid w:val="004B13AE"/>
    <w:rsid w:val="004B1F4B"/>
    <w:rsid w:val="004B26FF"/>
    <w:rsid w:val="004B2D6A"/>
    <w:rsid w:val="004B421C"/>
    <w:rsid w:val="004B59FB"/>
    <w:rsid w:val="004B60F4"/>
    <w:rsid w:val="004B7A16"/>
    <w:rsid w:val="004C21E5"/>
    <w:rsid w:val="004C409A"/>
    <w:rsid w:val="004C4A07"/>
    <w:rsid w:val="004C534B"/>
    <w:rsid w:val="004C5B86"/>
    <w:rsid w:val="004C79BC"/>
    <w:rsid w:val="004C79E6"/>
    <w:rsid w:val="004D01C6"/>
    <w:rsid w:val="004D1283"/>
    <w:rsid w:val="004D12A0"/>
    <w:rsid w:val="004D2D9F"/>
    <w:rsid w:val="004D57B0"/>
    <w:rsid w:val="004D6077"/>
    <w:rsid w:val="004E1EB4"/>
    <w:rsid w:val="004E45E4"/>
    <w:rsid w:val="004E730A"/>
    <w:rsid w:val="004F06ED"/>
    <w:rsid w:val="004F39A8"/>
    <w:rsid w:val="004F4D5F"/>
    <w:rsid w:val="004F6C7D"/>
    <w:rsid w:val="00500854"/>
    <w:rsid w:val="005033EC"/>
    <w:rsid w:val="00507B82"/>
    <w:rsid w:val="00511BD3"/>
    <w:rsid w:val="0051258B"/>
    <w:rsid w:val="00513626"/>
    <w:rsid w:val="00515F61"/>
    <w:rsid w:val="0051711A"/>
    <w:rsid w:val="00521E86"/>
    <w:rsid w:val="00522A2C"/>
    <w:rsid w:val="00522DEA"/>
    <w:rsid w:val="00523626"/>
    <w:rsid w:val="00523B57"/>
    <w:rsid w:val="00523BE9"/>
    <w:rsid w:val="00524D43"/>
    <w:rsid w:val="00525E29"/>
    <w:rsid w:val="00530F93"/>
    <w:rsid w:val="005316A6"/>
    <w:rsid w:val="00534EEE"/>
    <w:rsid w:val="00537B3C"/>
    <w:rsid w:val="00537FCA"/>
    <w:rsid w:val="005401D1"/>
    <w:rsid w:val="0054146B"/>
    <w:rsid w:val="005435B0"/>
    <w:rsid w:val="005444A8"/>
    <w:rsid w:val="00545FED"/>
    <w:rsid w:val="0055140E"/>
    <w:rsid w:val="00552E69"/>
    <w:rsid w:val="0055335A"/>
    <w:rsid w:val="00556983"/>
    <w:rsid w:val="0055753D"/>
    <w:rsid w:val="005637FD"/>
    <w:rsid w:val="00563C2B"/>
    <w:rsid w:val="0056617A"/>
    <w:rsid w:val="005707F7"/>
    <w:rsid w:val="0057182D"/>
    <w:rsid w:val="00574242"/>
    <w:rsid w:val="00575561"/>
    <w:rsid w:val="0057762C"/>
    <w:rsid w:val="005777C7"/>
    <w:rsid w:val="00580EF1"/>
    <w:rsid w:val="00581493"/>
    <w:rsid w:val="00581BD8"/>
    <w:rsid w:val="00582146"/>
    <w:rsid w:val="005826F5"/>
    <w:rsid w:val="005843EC"/>
    <w:rsid w:val="005848AF"/>
    <w:rsid w:val="005849D1"/>
    <w:rsid w:val="00584CC4"/>
    <w:rsid w:val="00585A69"/>
    <w:rsid w:val="00590306"/>
    <w:rsid w:val="00590F1F"/>
    <w:rsid w:val="00591858"/>
    <w:rsid w:val="00592158"/>
    <w:rsid w:val="00594156"/>
    <w:rsid w:val="0059434F"/>
    <w:rsid w:val="00595CD5"/>
    <w:rsid w:val="005973FB"/>
    <w:rsid w:val="005A029C"/>
    <w:rsid w:val="005A0CDE"/>
    <w:rsid w:val="005A167F"/>
    <w:rsid w:val="005A1DEB"/>
    <w:rsid w:val="005A32A5"/>
    <w:rsid w:val="005A3E52"/>
    <w:rsid w:val="005A405B"/>
    <w:rsid w:val="005A454B"/>
    <w:rsid w:val="005B2041"/>
    <w:rsid w:val="005B3139"/>
    <w:rsid w:val="005B41BB"/>
    <w:rsid w:val="005B432A"/>
    <w:rsid w:val="005B433E"/>
    <w:rsid w:val="005B711C"/>
    <w:rsid w:val="005B7C59"/>
    <w:rsid w:val="005C27B3"/>
    <w:rsid w:val="005C38B4"/>
    <w:rsid w:val="005C648C"/>
    <w:rsid w:val="005C7EAA"/>
    <w:rsid w:val="005D07DB"/>
    <w:rsid w:val="005D3287"/>
    <w:rsid w:val="005D66F9"/>
    <w:rsid w:val="005D6AB7"/>
    <w:rsid w:val="005F11D3"/>
    <w:rsid w:val="005F1C22"/>
    <w:rsid w:val="005F1FF8"/>
    <w:rsid w:val="006043D1"/>
    <w:rsid w:val="00605C80"/>
    <w:rsid w:val="00607387"/>
    <w:rsid w:val="00611D2C"/>
    <w:rsid w:val="00612F3F"/>
    <w:rsid w:val="0061323E"/>
    <w:rsid w:val="006143AB"/>
    <w:rsid w:val="006156FB"/>
    <w:rsid w:val="00616165"/>
    <w:rsid w:val="00616554"/>
    <w:rsid w:val="00617144"/>
    <w:rsid w:val="00620308"/>
    <w:rsid w:val="006219AC"/>
    <w:rsid w:val="00621E36"/>
    <w:rsid w:val="0062287E"/>
    <w:rsid w:val="00624840"/>
    <w:rsid w:val="00625798"/>
    <w:rsid w:val="00630CA0"/>
    <w:rsid w:val="00631DB2"/>
    <w:rsid w:val="00633BD9"/>
    <w:rsid w:val="00636CE9"/>
    <w:rsid w:val="006405A4"/>
    <w:rsid w:val="00644FA0"/>
    <w:rsid w:val="00651806"/>
    <w:rsid w:val="00652959"/>
    <w:rsid w:val="006552DE"/>
    <w:rsid w:val="0065662C"/>
    <w:rsid w:val="0065722A"/>
    <w:rsid w:val="0066086D"/>
    <w:rsid w:val="00660F88"/>
    <w:rsid w:val="00662827"/>
    <w:rsid w:val="00663E46"/>
    <w:rsid w:val="00665329"/>
    <w:rsid w:val="00670137"/>
    <w:rsid w:val="0067218A"/>
    <w:rsid w:val="00672E97"/>
    <w:rsid w:val="00675B13"/>
    <w:rsid w:val="00680CB8"/>
    <w:rsid w:val="00681D7D"/>
    <w:rsid w:val="00682A66"/>
    <w:rsid w:val="00683144"/>
    <w:rsid w:val="006832FA"/>
    <w:rsid w:val="00683C82"/>
    <w:rsid w:val="006847C2"/>
    <w:rsid w:val="00684B3A"/>
    <w:rsid w:val="00685EBA"/>
    <w:rsid w:val="006866C3"/>
    <w:rsid w:val="00686B8F"/>
    <w:rsid w:val="0068768B"/>
    <w:rsid w:val="0069176E"/>
    <w:rsid w:val="0069211A"/>
    <w:rsid w:val="00692390"/>
    <w:rsid w:val="006934D5"/>
    <w:rsid w:val="00695264"/>
    <w:rsid w:val="006977C5"/>
    <w:rsid w:val="00697F09"/>
    <w:rsid w:val="006A057E"/>
    <w:rsid w:val="006A0920"/>
    <w:rsid w:val="006A13B8"/>
    <w:rsid w:val="006A1C0D"/>
    <w:rsid w:val="006A4342"/>
    <w:rsid w:val="006A4397"/>
    <w:rsid w:val="006A53FE"/>
    <w:rsid w:val="006A64D1"/>
    <w:rsid w:val="006A6544"/>
    <w:rsid w:val="006A7528"/>
    <w:rsid w:val="006B1046"/>
    <w:rsid w:val="006B477E"/>
    <w:rsid w:val="006B5946"/>
    <w:rsid w:val="006C049B"/>
    <w:rsid w:val="006C050C"/>
    <w:rsid w:val="006C174A"/>
    <w:rsid w:val="006C540F"/>
    <w:rsid w:val="006C651B"/>
    <w:rsid w:val="006C66BE"/>
    <w:rsid w:val="006D0620"/>
    <w:rsid w:val="006D0E09"/>
    <w:rsid w:val="006D131C"/>
    <w:rsid w:val="006D26B9"/>
    <w:rsid w:val="006D3E4A"/>
    <w:rsid w:val="006D4E3E"/>
    <w:rsid w:val="006D7B37"/>
    <w:rsid w:val="006E062C"/>
    <w:rsid w:val="006E08CB"/>
    <w:rsid w:val="006E1A56"/>
    <w:rsid w:val="006E70A8"/>
    <w:rsid w:val="006F0893"/>
    <w:rsid w:val="006F100D"/>
    <w:rsid w:val="006F11BA"/>
    <w:rsid w:val="006F37C9"/>
    <w:rsid w:val="006F3B70"/>
    <w:rsid w:val="006F46E3"/>
    <w:rsid w:val="006F6015"/>
    <w:rsid w:val="006F6DC7"/>
    <w:rsid w:val="00700803"/>
    <w:rsid w:val="007011DD"/>
    <w:rsid w:val="00704D1B"/>
    <w:rsid w:val="00705FDA"/>
    <w:rsid w:val="0070646A"/>
    <w:rsid w:val="00706C17"/>
    <w:rsid w:val="00707E73"/>
    <w:rsid w:val="0071321B"/>
    <w:rsid w:val="0071480B"/>
    <w:rsid w:val="007149E6"/>
    <w:rsid w:val="00714E64"/>
    <w:rsid w:val="007178CB"/>
    <w:rsid w:val="00720563"/>
    <w:rsid w:val="007227F2"/>
    <w:rsid w:val="007244B0"/>
    <w:rsid w:val="0072483C"/>
    <w:rsid w:val="00724B66"/>
    <w:rsid w:val="00725A03"/>
    <w:rsid w:val="00726FE8"/>
    <w:rsid w:val="007270CE"/>
    <w:rsid w:val="007270DA"/>
    <w:rsid w:val="00730EB4"/>
    <w:rsid w:val="0073135B"/>
    <w:rsid w:val="00731A15"/>
    <w:rsid w:val="00737EA2"/>
    <w:rsid w:val="00741D3B"/>
    <w:rsid w:val="00742071"/>
    <w:rsid w:val="00746A43"/>
    <w:rsid w:val="00747811"/>
    <w:rsid w:val="00750F07"/>
    <w:rsid w:val="0075125D"/>
    <w:rsid w:val="007522AD"/>
    <w:rsid w:val="00755A45"/>
    <w:rsid w:val="00757689"/>
    <w:rsid w:val="00760138"/>
    <w:rsid w:val="0076058E"/>
    <w:rsid w:val="0076070E"/>
    <w:rsid w:val="00761D57"/>
    <w:rsid w:val="00761EE3"/>
    <w:rsid w:val="00764636"/>
    <w:rsid w:val="00764D48"/>
    <w:rsid w:val="0076510B"/>
    <w:rsid w:val="00766D8C"/>
    <w:rsid w:val="00771D71"/>
    <w:rsid w:val="00773740"/>
    <w:rsid w:val="0077465C"/>
    <w:rsid w:val="007749CD"/>
    <w:rsid w:val="00774C7A"/>
    <w:rsid w:val="007755DF"/>
    <w:rsid w:val="00781AD4"/>
    <w:rsid w:val="007825EC"/>
    <w:rsid w:val="00782E97"/>
    <w:rsid w:val="00783055"/>
    <w:rsid w:val="00783C98"/>
    <w:rsid w:val="007879E5"/>
    <w:rsid w:val="007902F9"/>
    <w:rsid w:val="007918F1"/>
    <w:rsid w:val="00792C42"/>
    <w:rsid w:val="00794AC0"/>
    <w:rsid w:val="00794F35"/>
    <w:rsid w:val="007A1945"/>
    <w:rsid w:val="007A53FD"/>
    <w:rsid w:val="007A610A"/>
    <w:rsid w:val="007A7A59"/>
    <w:rsid w:val="007B2A9E"/>
    <w:rsid w:val="007B3B6D"/>
    <w:rsid w:val="007B3FC4"/>
    <w:rsid w:val="007B47AF"/>
    <w:rsid w:val="007B4FFA"/>
    <w:rsid w:val="007C0599"/>
    <w:rsid w:val="007C10B9"/>
    <w:rsid w:val="007C1AA8"/>
    <w:rsid w:val="007C2FCC"/>
    <w:rsid w:val="007C3E39"/>
    <w:rsid w:val="007C45DB"/>
    <w:rsid w:val="007C4735"/>
    <w:rsid w:val="007C7027"/>
    <w:rsid w:val="007D1CEF"/>
    <w:rsid w:val="007D22E0"/>
    <w:rsid w:val="007D2584"/>
    <w:rsid w:val="007D26F6"/>
    <w:rsid w:val="007D277D"/>
    <w:rsid w:val="007D2901"/>
    <w:rsid w:val="007D542F"/>
    <w:rsid w:val="007D5F35"/>
    <w:rsid w:val="007D6EEC"/>
    <w:rsid w:val="007D7168"/>
    <w:rsid w:val="007D7412"/>
    <w:rsid w:val="007D75E5"/>
    <w:rsid w:val="007E0A6A"/>
    <w:rsid w:val="007E0ECD"/>
    <w:rsid w:val="007E145C"/>
    <w:rsid w:val="007E3348"/>
    <w:rsid w:val="007E4EC5"/>
    <w:rsid w:val="007E5750"/>
    <w:rsid w:val="007E5A93"/>
    <w:rsid w:val="007E7E78"/>
    <w:rsid w:val="007F49A7"/>
    <w:rsid w:val="007F4DCC"/>
    <w:rsid w:val="007F649D"/>
    <w:rsid w:val="007F6CF4"/>
    <w:rsid w:val="007F748F"/>
    <w:rsid w:val="007F7AEC"/>
    <w:rsid w:val="008031E3"/>
    <w:rsid w:val="00803B13"/>
    <w:rsid w:val="00806B29"/>
    <w:rsid w:val="00806B55"/>
    <w:rsid w:val="008073ED"/>
    <w:rsid w:val="0080784C"/>
    <w:rsid w:val="00810E8E"/>
    <w:rsid w:val="00811BB1"/>
    <w:rsid w:val="008152AF"/>
    <w:rsid w:val="008159B4"/>
    <w:rsid w:val="0082068A"/>
    <w:rsid w:val="00820C0F"/>
    <w:rsid w:val="00820DCA"/>
    <w:rsid w:val="00822556"/>
    <w:rsid w:val="00822D95"/>
    <w:rsid w:val="0082391A"/>
    <w:rsid w:val="00824BD0"/>
    <w:rsid w:val="00831036"/>
    <w:rsid w:val="00831158"/>
    <w:rsid w:val="00833869"/>
    <w:rsid w:val="00834597"/>
    <w:rsid w:val="0083677D"/>
    <w:rsid w:val="00840E82"/>
    <w:rsid w:val="00841E60"/>
    <w:rsid w:val="008466BE"/>
    <w:rsid w:val="00846F41"/>
    <w:rsid w:val="00847F14"/>
    <w:rsid w:val="00853474"/>
    <w:rsid w:val="00854B0D"/>
    <w:rsid w:val="0085526E"/>
    <w:rsid w:val="00856B88"/>
    <w:rsid w:val="0086336A"/>
    <w:rsid w:val="00866918"/>
    <w:rsid w:val="00870536"/>
    <w:rsid w:val="00870906"/>
    <w:rsid w:val="00871E3C"/>
    <w:rsid w:val="008839A2"/>
    <w:rsid w:val="00884666"/>
    <w:rsid w:val="00884CA5"/>
    <w:rsid w:val="0088519C"/>
    <w:rsid w:val="00886727"/>
    <w:rsid w:val="008870D9"/>
    <w:rsid w:val="0089008E"/>
    <w:rsid w:val="00890FB3"/>
    <w:rsid w:val="00892188"/>
    <w:rsid w:val="00892AB0"/>
    <w:rsid w:val="00895F04"/>
    <w:rsid w:val="008A0E0D"/>
    <w:rsid w:val="008A57AB"/>
    <w:rsid w:val="008A7C36"/>
    <w:rsid w:val="008B221B"/>
    <w:rsid w:val="008B2F1C"/>
    <w:rsid w:val="008B7219"/>
    <w:rsid w:val="008B77CD"/>
    <w:rsid w:val="008C178C"/>
    <w:rsid w:val="008C1EA2"/>
    <w:rsid w:val="008C29BE"/>
    <w:rsid w:val="008C3189"/>
    <w:rsid w:val="008C33E0"/>
    <w:rsid w:val="008C3E0B"/>
    <w:rsid w:val="008C6CC7"/>
    <w:rsid w:val="008C7921"/>
    <w:rsid w:val="008C7BAB"/>
    <w:rsid w:val="008D0857"/>
    <w:rsid w:val="008D33FC"/>
    <w:rsid w:val="008D4285"/>
    <w:rsid w:val="008D5E06"/>
    <w:rsid w:val="008D6E0C"/>
    <w:rsid w:val="008D7F37"/>
    <w:rsid w:val="008E0A02"/>
    <w:rsid w:val="008E4009"/>
    <w:rsid w:val="008E54C5"/>
    <w:rsid w:val="008E5935"/>
    <w:rsid w:val="008E622F"/>
    <w:rsid w:val="008E679D"/>
    <w:rsid w:val="008F2272"/>
    <w:rsid w:val="008F320F"/>
    <w:rsid w:val="008F4453"/>
    <w:rsid w:val="008F4AB7"/>
    <w:rsid w:val="008F6308"/>
    <w:rsid w:val="008F76BD"/>
    <w:rsid w:val="0090037C"/>
    <w:rsid w:val="00904DF4"/>
    <w:rsid w:val="009067D8"/>
    <w:rsid w:val="009100E9"/>
    <w:rsid w:val="00910F97"/>
    <w:rsid w:val="00913176"/>
    <w:rsid w:val="00913511"/>
    <w:rsid w:val="009157C0"/>
    <w:rsid w:val="00916912"/>
    <w:rsid w:val="0091785F"/>
    <w:rsid w:val="00917F5F"/>
    <w:rsid w:val="00920A75"/>
    <w:rsid w:val="00921D85"/>
    <w:rsid w:val="00921EB0"/>
    <w:rsid w:val="00924C3B"/>
    <w:rsid w:val="00925072"/>
    <w:rsid w:val="00925330"/>
    <w:rsid w:val="0092616A"/>
    <w:rsid w:val="00926AD3"/>
    <w:rsid w:val="00926CFD"/>
    <w:rsid w:val="00932B73"/>
    <w:rsid w:val="0093435F"/>
    <w:rsid w:val="00934459"/>
    <w:rsid w:val="00934C9B"/>
    <w:rsid w:val="00936492"/>
    <w:rsid w:val="00936B80"/>
    <w:rsid w:val="0094003B"/>
    <w:rsid w:val="009404D3"/>
    <w:rsid w:val="009426B2"/>
    <w:rsid w:val="009426D6"/>
    <w:rsid w:val="009439ED"/>
    <w:rsid w:val="00945494"/>
    <w:rsid w:val="00951960"/>
    <w:rsid w:val="00951D4C"/>
    <w:rsid w:val="00953368"/>
    <w:rsid w:val="009554B5"/>
    <w:rsid w:val="00957BB4"/>
    <w:rsid w:val="00957C9A"/>
    <w:rsid w:val="0096062C"/>
    <w:rsid w:val="00960686"/>
    <w:rsid w:val="009674C1"/>
    <w:rsid w:val="009675BF"/>
    <w:rsid w:val="009719EC"/>
    <w:rsid w:val="0097271F"/>
    <w:rsid w:val="00975379"/>
    <w:rsid w:val="0098021B"/>
    <w:rsid w:val="0098054B"/>
    <w:rsid w:val="00980B26"/>
    <w:rsid w:val="00983E96"/>
    <w:rsid w:val="0098519A"/>
    <w:rsid w:val="009856C9"/>
    <w:rsid w:val="00985DBD"/>
    <w:rsid w:val="00985DC3"/>
    <w:rsid w:val="00986192"/>
    <w:rsid w:val="009927C8"/>
    <w:rsid w:val="00994E2B"/>
    <w:rsid w:val="00995177"/>
    <w:rsid w:val="009955B1"/>
    <w:rsid w:val="0099593D"/>
    <w:rsid w:val="00996648"/>
    <w:rsid w:val="009A0136"/>
    <w:rsid w:val="009A1C94"/>
    <w:rsid w:val="009A1CE1"/>
    <w:rsid w:val="009A22E4"/>
    <w:rsid w:val="009A420B"/>
    <w:rsid w:val="009A4BC1"/>
    <w:rsid w:val="009A61A5"/>
    <w:rsid w:val="009A78D8"/>
    <w:rsid w:val="009B0491"/>
    <w:rsid w:val="009B0AEC"/>
    <w:rsid w:val="009B2D49"/>
    <w:rsid w:val="009B4E20"/>
    <w:rsid w:val="009B5571"/>
    <w:rsid w:val="009B61C4"/>
    <w:rsid w:val="009B769F"/>
    <w:rsid w:val="009C203D"/>
    <w:rsid w:val="009C36F7"/>
    <w:rsid w:val="009C3865"/>
    <w:rsid w:val="009C44EC"/>
    <w:rsid w:val="009C49A7"/>
    <w:rsid w:val="009C605B"/>
    <w:rsid w:val="009C6232"/>
    <w:rsid w:val="009D199F"/>
    <w:rsid w:val="009D2FD4"/>
    <w:rsid w:val="009D32D3"/>
    <w:rsid w:val="009D35DE"/>
    <w:rsid w:val="009D37F5"/>
    <w:rsid w:val="009D79FE"/>
    <w:rsid w:val="009D7AC6"/>
    <w:rsid w:val="009E0ED6"/>
    <w:rsid w:val="009E4DAB"/>
    <w:rsid w:val="009E6678"/>
    <w:rsid w:val="009E6D58"/>
    <w:rsid w:val="009E7834"/>
    <w:rsid w:val="009E7EE3"/>
    <w:rsid w:val="009F09A5"/>
    <w:rsid w:val="009F1FD3"/>
    <w:rsid w:val="009F2552"/>
    <w:rsid w:val="009F3954"/>
    <w:rsid w:val="009F4B70"/>
    <w:rsid w:val="009F644B"/>
    <w:rsid w:val="009F7BD1"/>
    <w:rsid w:val="00A00035"/>
    <w:rsid w:val="00A021B5"/>
    <w:rsid w:val="00A02A87"/>
    <w:rsid w:val="00A05B28"/>
    <w:rsid w:val="00A07704"/>
    <w:rsid w:val="00A1021C"/>
    <w:rsid w:val="00A10B40"/>
    <w:rsid w:val="00A10D2D"/>
    <w:rsid w:val="00A12A78"/>
    <w:rsid w:val="00A1328A"/>
    <w:rsid w:val="00A1348B"/>
    <w:rsid w:val="00A13A08"/>
    <w:rsid w:val="00A13C87"/>
    <w:rsid w:val="00A140D7"/>
    <w:rsid w:val="00A16091"/>
    <w:rsid w:val="00A17E6D"/>
    <w:rsid w:val="00A230AE"/>
    <w:rsid w:val="00A23E55"/>
    <w:rsid w:val="00A24CD8"/>
    <w:rsid w:val="00A251C6"/>
    <w:rsid w:val="00A31136"/>
    <w:rsid w:val="00A31F7A"/>
    <w:rsid w:val="00A31FF3"/>
    <w:rsid w:val="00A3256A"/>
    <w:rsid w:val="00A345B9"/>
    <w:rsid w:val="00A34683"/>
    <w:rsid w:val="00A34B0B"/>
    <w:rsid w:val="00A3606C"/>
    <w:rsid w:val="00A37822"/>
    <w:rsid w:val="00A37A16"/>
    <w:rsid w:val="00A42B0D"/>
    <w:rsid w:val="00A431E7"/>
    <w:rsid w:val="00A5103A"/>
    <w:rsid w:val="00A52323"/>
    <w:rsid w:val="00A5244A"/>
    <w:rsid w:val="00A52E83"/>
    <w:rsid w:val="00A535D3"/>
    <w:rsid w:val="00A54AA3"/>
    <w:rsid w:val="00A5724A"/>
    <w:rsid w:val="00A602A1"/>
    <w:rsid w:val="00A605D7"/>
    <w:rsid w:val="00A60CBF"/>
    <w:rsid w:val="00A61DC8"/>
    <w:rsid w:val="00A61F04"/>
    <w:rsid w:val="00A62C8C"/>
    <w:rsid w:val="00A63369"/>
    <w:rsid w:val="00A63729"/>
    <w:rsid w:val="00A722C5"/>
    <w:rsid w:val="00A722EB"/>
    <w:rsid w:val="00A76AC3"/>
    <w:rsid w:val="00A80ADA"/>
    <w:rsid w:val="00A82306"/>
    <w:rsid w:val="00A825C7"/>
    <w:rsid w:val="00A85096"/>
    <w:rsid w:val="00A87866"/>
    <w:rsid w:val="00A87DB3"/>
    <w:rsid w:val="00A920C2"/>
    <w:rsid w:val="00A92331"/>
    <w:rsid w:val="00A9512D"/>
    <w:rsid w:val="00AA066B"/>
    <w:rsid w:val="00AA0F22"/>
    <w:rsid w:val="00AA1283"/>
    <w:rsid w:val="00AA21B2"/>
    <w:rsid w:val="00AA4AB3"/>
    <w:rsid w:val="00AA62C4"/>
    <w:rsid w:val="00AA6596"/>
    <w:rsid w:val="00AA71C0"/>
    <w:rsid w:val="00AB07DA"/>
    <w:rsid w:val="00AB09A6"/>
    <w:rsid w:val="00AB2070"/>
    <w:rsid w:val="00AB21C4"/>
    <w:rsid w:val="00AB2BC0"/>
    <w:rsid w:val="00AB35ED"/>
    <w:rsid w:val="00AB5314"/>
    <w:rsid w:val="00AB6A54"/>
    <w:rsid w:val="00AB7420"/>
    <w:rsid w:val="00AB78BD"/>
    <w:rsid w:val="00AC1527"/>
    <w:rsid w:val="00AC25A8"/>
    <w:rsid w:val="00AC2F81"/>
    <w:rsid w:val="00AC35A5"/>
    <w:rsid w:val="00AC508E"/>
    <w:rsid w:val="00AC56FC"/>
    <w:rsid w:val="00AC789F"/>
    <w:rsid w:val="00AD0532"/>
    <w:rsid w:val="00AD28C8"/>
    <w:rsid w:val="00AD2B18"/>
    <w:rsid w:val="00AD313B"/>
    <w:rsid w:val="00AD37BB"/>
    <w:rsid w:val="00AD5328"/>
    <w:rsid w:val="00AD68E8"/>
    <w:rsid w:val="00AE1059"/>
    <w:rsid w:val="00AE1110"/>
    <w:rsid w:val="00AE30C6"/>
    <w:rsid w:val="00AE4649"/>
    <w:rsid w:val="00AE4B2B"/>
    <w:rsid w:val="00AE6231"/>
    <w:rsid w:val="00AE675C"/>
    <w:rsid w:val="00AF0563"/>
    <w:rsid w:val="00AF134A"/>
    <w:rsid w:val="00AF2C72"/>
    <w:rsid w:val="00AF34F5"/>
    <w:rsid w:val="00AF693D"/>
    <w:rsid w:val="00AF7F01"/>
    <w:rsid w:val="00B006C1"/>
    <w:rsid w:val="00B03327"/>
    <w:rsid w:val="00B05544"/>
    <w:rsid w:val="00B06C4F"/>
    <w:rsid w:val="00B07699"/>
    <w:rsid w:val="00B07992"/>
    <w:rsid w:val="00B10C38"/>
    <w:rsid w:val="00B169C6"/>
    <w:rsid w:val="00B17D1A"/>
    <w:rsid w:val="00B17F89"/>
    <w:rsid w:val="00B20353"/>
    <w:rsid w:val="00B2319D"/>
    <w:rsid w:val="00B23B4F"/>
    <w:rsid w:val="00B23C15"/>
    <w:rsid w:val="00B24FD7"/>
    <w:rsid w:val="00B25186"/>
    <w:rsid w:val="00B25356"/>
    <w:rsid w:val="00B26602"/>
    <w:rsid w:val="00B26D93"/>
    <w:rsid w:val="00B27B2B"/>
    <w:rsid w:val="00B30E27"/>
    <w:rsid w:val="00B31C83"/>
    <w:rsid w:val="00B34250"/>
    <w:rsid w:val="00B36476"/>
    <w:rsid w:val="00B37200"/>
    <w:rsid w:val="00B37B27"/>
    <w:rsid w:val="00B37E80"/>
    <w:rsid w:val="00B45E74"/>
    <w:rsid w:val="00B46F60"/>
    <w:rsid w:val="00B4768E"/>
    <w:rsid w:val="00B47871"/>
    <w:rsid w:val="00B50920"/>
    <w:rsid w:val="00B52718"/>
    <w:rsid w:val="00B53423"/>
    <w:rsid w:val="00B53496"/>
    <w:rsid w:val="00B5397A"/>
    <w:rsid w:val="00B54CA8"/>
    <w:rsid w:val="00B6015E"/>
    <w:rsid w:val="00B61601"/>
    <w:rsid w:val="00B624C4"/>
    <w:rsid w:val="00B64BF3"/>
    <w:rsid w:val="00B64C93"/>
    <w:rsid w:val="00B67EE4"/>
    <w:rsid w:val="00B7400C"/>
    <w:rsid w:val="00B76FE0"/>
    <w:rsid w:val="00B8216E"/>
    <w:rsid w:val="00B84FA2"/>
    <w:rsid w:val="00B86FFE"/>
    <w:rsid w:val="00B87850"/>
    <w:rsid w:val="00B87CC8"/>
    <w:rsid w:val="00B90D7C"/>
    <w:rsid w:val="00B90F09"/>
    <w:rsid w:val="00B93034"/>
    <w:rsid w:val="00B93389"/>
    <w:rsid w:val="00B94C8C"/>
    <w:rsid w:val="00B9579B"/>
    <w:rsid w:val="00B958C9"/>
    <w:rsid w:val="00B95C24"/>
    <w:rsid w:val="00B95E60"/>
    <w:rsid w:val="00B9655A"/>
    <w:rsid w:val="00B969C6"/>
    <w:rsid w:val="00B971C0"/>
    <w:rsid w:val="00BA1070"/>
    <w:rsid w:val="00BA2081"/>
    <w:rsid w:val="00BA5228"/>
    <w:rsid w:val="00BB15BA"/>
    <w:rsid w:val="00BB1EA7"/>
    <w:rsid w:val="00BB4937"/>
    <w:rsid w:val="00BB4D89"/>
    <w:rsid w:val="00BB5C4E"/>
    <w:rsid w:val="00BB68B7"/>
    <w:rsid w:val="00BB6B96"/>
    <w:rsid w:val="00BB7DDE"/>
    <w:rsid w:val="00BB7EAA"/>
    <w:rsid w:val="00BC04FC"/>
    <w:rsid w:val="00BC3112"/>
    <w:rsid w:val="00BC4AFF"/>
    <w:rsid w:val="00BC57B3"/>
    <w:rsid w:val="00BC5B09"/>
    <w:rsid w:val="00BC616A"/>
    <w:rsid w:val="00BC7D34"/>
    <w:rsid w:val="00BD0652"/>
    <w:rsid w:val="00BD2778"/>
    <w:rsid w:val="00BD293F"/>
    <w:rsid w:val="00BD3844"/>
    <w:rsid w:val="00BD4561"/>
    <w:rsid w:val="00BD7355"/>
    <w:rsid w:val="00BE19CB"/>
    <w:rsid w:val="00BE3F6E"/>
    <w:rsid w:val="00BE47C1"/>
    <w:rsid w:val="00BE5414"/>
    <w:rsid w:val="00BE54F4"/>
    <w:rsid w:val="00BE573D"/>
    <w:rsid w:val="00BE5DC0"/>
    <w:rsid w:val="00BE6852"/>
    <w:rsid w:val="00BF0B4C"/>
    <w:rsid w:val="00BF1BB3"/>
    <w:rsid w:val="00BF5519"/>
    <w:rsid w:val="00BF59EE"/>
    <w:rsid w:val="00BF6BCB"/>
    <w:rsid w:val="00C01403"/>
    <w:rsid w:val="00C01C71"/>
    <w:rsid w:val="00C02643"/>
    <w:rsid w:val="00C03B72"/>
    <w:rsid w:val="00C05B1B"/>
    <w:rsid w:val="00C079B2"/>
    <w:rsid w:val="00C07A28"/>
    <w:rsid w:val="00C07DD6"/>
    <w:rsid w:val="00C108DC"/>
    <w:rsid w:val="00C11F2F"/>
    <w:rsid w:val="00C13591"/>
    <w:rsid w:val="00C15FFB"/>
    <w:rsid w:val="00C1711B"/>
    <w:rsid w:val="00C1722B"/>
    <w:rsid w:val="00C2011C"/>
    <w:rsid w:val="00C25C48"/>
    <w:rsid w:val="00C30CCF"/>
    <w:rsid w:val="00C323AF"/>
    <w:rsid w:val="00C33985"/>
    <w:rsid w:val="00C34B6E"/>
    <w:rsid w:val="00C35506"/>
    <w:rsid w:val="00C35AD6"/>
    <w:rsid w:val="00C361C5"/>
    <w:rsid w:val="00C3629E"/>
    <w:rsid w:val="00C420F4"/>
    <w:rsid w:val="00C423BA"/>
    <w:rsid w:val="00C444CC"/>
    <w:rsid w:val="00C47176"/>
    <w:rsid w:val="00C504BA"/>
    <w:rsid w:val="00C51366"/>
    <w:rsid w:val="00C526A2"/>
    <w:rsid w:val="00C52A8F"/>
    <w:rsid w:val="00C5337D"/>
    <w:rsid w:val="00C60FA5"/>
    <w:rsid w:val="00C6199F"/>
    <w:rsid w:val="00C61EF9"/>
    <w:rsid w:val="00C61F69"/>
    <w:rsid w:val="00C626DF"/>
    <w:rsid w:val="00C62B59"/>
    <w:rsid w:val="00C62CB3"/>
    <w:rsid w:val="00C675A4"/>
    <w:rsid w:val="00C74C86"/>
    <w:rsid w:val="00C75090"/>
    <w:rsid w:val="00C752C7"/>
    <w:rsid w:val="00C7544F"/>
    <w:rsid w:val="00C75C14"/>
    <w:rsid w:val="00C80230"/>
    <w:rsid w:val="00C80579"/>
    <w:rsid w:val="00C806A9"/>
    <w:rsid w:val="00C812F1"/>
    <w:rsid w:val="00C81F44"/>
    <w:rsid w:val="00C832F9"/>
    <w:rsid w:val="00C833AB"/>
    <w:rsid w:val="00C8432D"/>
    <w:rsid w:val="00C846D4"/>
    <w:rsid w:val="00C84AB9"/>
    <w:rsid w:val="00C90846"/>
    <w:rsid w:val="00C93DEC"/>
    <w:rsid w:val="00C95A9D"/>
    <w:rsid w:val="00C963BC"/>
    <w:rsid w:val="00CA0223"/>
    <w:rsid w:val="00CA1340"/>
    <w:rsid w:val="00CA3E15"/>
    <w:rsid w:val="00CA4D8D"/>
    <w:rsid w:val="00CA7172"/>
    <w:rsid w:val="00CA7836"/>
    <w:rsid w:val="00CB1BB4"/>
    <w:rsid w:val="00CB40E1"/>
    <w:rsid w:val="00CB79EE"/>
    <w:rsid w:val="00CC0004"/>
    <w:rsid w:val="00CC1D65"/>
    <w:rsid w:val="00CC36DB"/>
    <w:rsid w:val="00CC50A7"/>
    <w:rsid w:val="00CC5EC3"/>
    <w:rsid w:val="00CC731E"/>
    <w:rsid w:val="00CD3DC1"/>
    <w:rsid w:val="00CD4F15"/>
    <w:rsid w:val="00CD5519"/>
    <w:rsid w:val="00CD5F03"/>
    <w:rsid w:val="00CD688E"/>
    <w:rsid w:val="00CD6C45"/>
    <w:rsid w:val="00CD6DA8"/>
    <w:rsid w:val="00CD7D86"/>
    <w:rsid w:val="00CE04DE"/>
    <w:rsid w:val="00CE0784"/>
    <w:rsid w:val="00CE4621"/>
    <w:rsid w:val="00CE5D5E"/>
    <w:rsid w:val="00CF0183"/>
    <w:rsid w:val="00CF2A8E"/>
    <w:rsid w:val="00CF5428"/>
    <w:rsid w:val="00CF6B75"/>
    <w:rsid w:val="00CF7CD3"/>
    <w:rsid w:val="00D01449"/>
    <w:rsid w:val="00D04199"/>
    <w:rsid w:val="00D041CB"/>
    <w:rsid w:val="00D048D7"/>
    <w:rsid w:val="00D0604D"/>
    <w:rsid w:val="00D063CF"/>
    <w:rsid w:val="00D07397"/>
    <w:rsid w:val="00D10F62"/>
    <w:rsid w:val="00D12138"/>
    <w:rsid w:val="00D12A79"/>
    <w:rsid w:val="00D12B8C"/>
    <w:rsid w:val="00D13243"/>
    <w:rsid w:val="00D138B6"/>
    <w:rsid w:val="00D144FA"/>
    <w:rsid w:val="00D14C6B"/>
    <w:rsid w:val="00D15424"/>
    <w:rsid w:val="00D206F2"/>
    <w:rsid w:val="00D233E4"/>
    <w:rsid w:val="00D24CF2"/>
    <w:rsid w:val="00D26B3F"/>
    <w:rsid w:val="00D26F49"/>
    <w:rsid w:val="00D271F8"/>
    <w:rsid w:val="00D31FBE"/>
    <w:rsid w:val="00D32A57"/>
    <w:rsid w:val="00D33E0E"/>
    <w:rsid w:val="00D359B5"/>
    <w:rsid w:val="00D361B4"/>
    <w:rsid w:val="00D36AD0"/>
    <w:rsid w:val="00D40CED"/>
    <w:rsid w:val="00D40EAA"/>
    <w:rsid w:val="00D41045"/>
    <w:rsid w:val="00D42E09"/>
    <w:rsid w:val="00D4469C"/>
    <w:rsid w:val="00D45F66"/>
    <w:rsid w:val="00D45F8F"/>
    <w:rsid w:val="00D4620A"/>
    <w:rsid w:val="00D47C22"/>
    <w:rsid w:val="00D536DB"/>
    <w:rsid w:val="00D5512C"/>
    <w:rsid w:val="00D5699F"/>
    <w:rsid w:val="00D640C0"/>
    <w:rsid w:val="00D66B56"/>
    <w:rsid w:val="00D67693"/>
    <w:rsid w:val="00D73B07"/>
    <w:rsid w:val="00D73B95"/>
    <w:rsid w:val="00D7571D"/>
    <w:rsid w:val="00D7600D"/>
    <w:rsid w:val="00D776A5"/>
    <w:rsid w:val="00D77BAD"/>
    <w:rsid w:val="00D8170C"/>
    <w:rsid w:val="00D82497"/>
    <w:rsid w:val="00D82D3B"/>
    <w:rsid w:val="00D838F2"/>
    <w:rsid w:val="00D83BB0"/>
    <w:rsid w:val="00D83F91"/>
    <w:rsid w:val="00D84626"/>
    <w:rsid w:val="00D859C3"/>
    <w:rsid w:val="00D86C5E"/>
    <w:rsid w:val="00D90109"/>
    <w:rsid w:val="00D91F91"/>
    <w:rsid w:val="00D92467"/>
    <w:rsid w:val="00D93DB7"/>
    <w:rsid w:val="00D94898"/>
    <w:rsid w:val="00D95C8E"/>
    <w:rsid w:val="00DA2575"/>
    <w:rsid w:val="00DA2EE3"/>
    <w:rsid w:val="00DA491D"/>
    <w:rsid w:val="00DA65FF"/>
    <w:rsid w:val="00DA6B19"/>
    <w:rsid w:val="00DA6DE6"/>
    <w:rsid w:val="00DB11F4"/>
    <w:rsid w:val="00DB283A"/>
    <w:rsid w:val="00DB67DC"/>
    <w:rsid w:val="00DC0A91"/>
    <w:rsid w:val="00DC1DD1"/>
    <w:rsid w:val="00DC2768"/>
    <w:rsid w:val="00DC3D33"/>
    <w:rsid w:val="00DC47C5"/>
    <w:rsid w:val="00DC60EC"/>
    <w:rsid w:val="00DD0156"/>
    <w:rsid w:val="00DD1896"/>
    <w:rsid w:val="00DD3139"/>
    <w:rsid w:val="00DD3575"/>
    <w:rsid w:val="00DD37F9"/>
    <w:rsid w:val="00DD40E5"/>
    <w:rsid w:val="00DD43A3"/>
    <w:rsid w:val="00DD4565"/>
    <w:rsid w:val="00DD6787"/>
    <w:rsid w:val="00DE298B"/>
    <w:rsid w:val="00DE4F09"/>
    <w:rsid w:val="00DE61FE"/>
    <w:rsid w:val="00DE62D9"/>
    <w:rsid w:val="00DE6653"/>
    <w:rsid w:val="00DE6B41"/>
    <w:rsid w:val="00DF00B6"/>
    <w:rsid w:val="00DF30B7"/>
    <w:rsid w:val="00DF5A42"/>
    <w:rsid w:val="00DF6EBF"/>
    <w:rsid w:val="00E00D02"/>
    <w:rsid w:val="00E040FA"/>
    <w:rsid w:val="00E04CA6"/>
    <w:rsid w:val="00E05792"/>
    <w:rsid w:val="00E065FD"/>
    <w:rsid w:val="00E06F30"/>
    <w:rsid w:val="00E1215F"/>
    <w:rsid w:val="00E14F12"/>
    <w:rsid w:val="00E158E1"/>
    <w:rsid w:val="00E168D7"/>
    <w:rsid w:val="00E21FC5"/>
    <w:rsid w:val="00E2254C"/>
    <w:rsid w:val="00E23BEE"/>
    <w:rsid w:val="00E27C4E"/>
    <w:rsid w:val="00E30370"/>
    <w:rsid w:val="00E31C66"/>
    <w:rsid w:val="00E322CB"/>
    <w:rsid w:val="00E32326"/>
    <w:rsid w:val="00E328F6"/>
    <w:rsid w:val="00E338F1"/>
    <w:rsid w:val="00E4179B"/>
    <w:rsid w:val="00E41BF3"/>
    <w:rsid w:val="00E41FA9"/>
    <w:rsid w:val="00E43791"/>
    <w:rsid w:val="00E438D0"/>
    <w:rsid w:val="00E442CD"/>
    <w:rsid w:val="00E44F34"/>
    <w:rsid w:val="00E47594"/>
    <w:rsid w:val="00E47A1F"/>
    <w:rsid w:val="00E47E4D"/>
    <w:rsid w:val="00E50330"/>
    <w:rsid w:val="00E50375"/>
    <w:rsid w:val="00E50633"/>
    <w:rsid w:val="00E520F2"/>
    <w:rsid w:val="00E5463D"/>
    <w:rsid w:val="00E573ED"/>
    <w:rsid w:val="00E6016C"/>
    <w:rsid w:val="00E609A6"/>
    <w:rsid w:val="00E622CD"/>
    <w:rsid w:val="00E62F81"/>
    <w:rsid w:val="00E67A85"/>
    <w:rsid w:val="00E67D6C"/>
    <w:rsid w:val="00E714AD"/>
    <w:rsid w:val="00E71C4F"/>
    <w:rsid w:val="00E73755"/>
    <w:rsid w:val="00E73AFC"/>
    <w:rsid w:val="00E749D3"/>
    <w:rsid w:val="00E754F7"/>
    <w:rsid w:val="00E774B4"/>
    <w:rsid w:val="00E775A8"/>
    <w:rsid w:val="00E80BE9"/>
    <w:rsid w:val="00E82687"/>
    <w:rsid w:val="00E8309B"/>
    <w:rsid w:val="00E832D9"/>
    <w:rsid w:val="00E8410B"/>
    <w:rsid w:val="00E84D2E"/>
    <w:rsid w:val="00E85189"/>
    <w:rsid w:val="00E85F14"/>
    <w:rsid w:val="00E87949"/>
    <w:rsid w:val="00E87E32"/>
    <w:rsid w:val="00E900FA"/>
    <w:rsid w:val="00E91929"/>
    <w:rsid w:val="00E93B6F"/>
    <w:rsid w:val="00E95AEB"/>
    <w:rsid w:val="00E96015"/>
    <w:rsid w:val="00E978F6"/>
    <w:rsid w:val="00EA0C5F"/>
    <w:rsid w:val="00EA0CA1"/>
    <w:rsid w:val="00EA147E"/>
    <w:rsid w:val="00EA158C"/>
    <w:rsid w:val="00EA289F"/>
    <w:rsid w:val="00EA3F08"/>
    <w:rsid w:val="00EB38E2"/>
    <w:rsid w:val="00EB3954"/>
    <w:rsid w:val="00EB4665"/>
    <w:rsid w:val="00EB50E2"/>
    <w:rsid w:val="00EC011D"/>
    <w:rsid w:val="00EC02CE"/>
    <w:rsid w:val="00EC0D70"/>
    <w:rsid w:val="00EC176E"/>
    <w:rsid w:val="00EC2585"/>
    <w:rsid w:val="00EC33E0"/>
    <w:rsid w:val="00EC3550"/>
    <w:rsid w:val="00EC3700"/>
    <w:rsid w:val="00EC4A7F"/>
    <w:rsid w:val="00EC4B39"/>
    <w:rsid w:val="00EC5FBC"/>
    <w:rsid w:val="00ED4210"/>
    <w:rsid w:val="00ED460E"/>
    <w:rsid w:val="00ED5ADD"/>
    <w:rsid w:val="00ED63EA"/>
    <w:rsid w:val="00ED7250"/>
    <w:rsid w:val="00EE3F51"/>
    <w:rsid w:val="00EE5C7B"/>
    <w:rsid w:val="00EE5CEA"/>
    <w:rsid w:val="00EE66D0"/>
    <w:rsid w:val="00EE77A9"/>
    <w:rsid w:val="00EE7D01"/>
    <w:rsid w:val="00EF0866"/>
    <w:rsid w:val="00EF442B"/>
    <w:rsid w:val="00EF542C"/>
    <w:rsid w:val="00EF6975"/>
    <w:rsid w:val="00EF7FE0"/>
    <w:rsid w:val="00F01423"/>
    <w:rsid w:val="00F03853"/>
    <w:rsid w:val="00F04522"/>
    <w:rsid w:val="00F04D48"/>
    <w:rsid w:val="00F0530F"/>
    <w:rsid w:val="00F05DBF"/>
    <w:rsid w:val="00F0674F"/>
    <w:rsid w:val="00F06760"/>
    <w:rsid w:val="00F0684B"/>
    <w:rsid w:val="00F10A25"/>
    <w:rsid w:val="00F149C2"/>
    <w:rsid w:val="00F14A5E"/>
    <w:rsid w:val="00F15933"/>
    <w:rsid w:val="00F21E7E"/>
    <w:rsid w:val="00F22174"/>
    <w:rsid w:val="00F34A37"/>
    <w:rsid w:val="00F35A7B"/>
    <w:rsid w:val="00F37D80"/>
    <w:rsid w:val="00F431A2"/>
    <w:rsid w:val="00F44B43"/>
    <w:rsid w:val="00F471F3"/>
    <w:rsid w:val="00F52667"/>
    <w:rsid w:val="00F52F92"/>
    <w:rsid w:val="00F54323"/>
    <w:rsid w:val="00F562EE"/>
    <w:rsid w:val="00F57A33"/>
    <w:rsid w:val="00F60535"/>
    <w:rsid w:val="00F615C3"/>
    <w:rsid w:val="00F618AD"/>
    <w:rsid w:val="00F6224D"/>
    <w:rsid w:val="00F64258"/>
    <w:rsid w:val="00F65EB4"/>
    <w:rsid w:val="00F6624F"/>
    <w:rsid w:val="00F731C2"/>
    <w:rsid w:val="00F74741"/>
    <w:rsid w:val="00F7509A"/>
    <w:rsid w:val="00F77557"/>
    <w:rsid w:val="00F8038C"/>
    <w:rsid w:val="00F81156"/>
    <w:rsid w:val="00F83B79"/>
    <w:rsid w:val="00F85673"/>
    <w:rsid w:val="00F859F0"/>
    <w:rsid w:val="00F86947"/>
    <w:rsid w:val="00F8790A"/>
    <w:rsid w:val="00F900D9"/>
    <w:rsid w:val="00F928A9"/>
    <w:rsid w:val="00F95A59"/>
    <w:rsid w:val="00FA3B71"/>
    <w:rsid w:val="00FA6F81"/>
    <w:rsid w:val="00FA71D0"/>
    <w:rsid w:val="00FA761D"/>
    <w:rsid w:val="00FA7A1A"/>
    <w:rsid w:val="00FA7CA3"/>
    <w:rsid w:val="00FB03F9"/>
    <w:rsid w:val="00FB0445"/>
    <w:rsid w:val="00FB054D"/>
    <w:rsid w:val="00FB0F7D"/>
    <w:rsid w:val="00FB18C2"/>
    <w:rsid w:val="00FB444F"/>
    <w:rsid w:val="00FB5A1F"/>
    <w:rsid w:val="00FB79B5"/>
    <w:rsid w:val="00FC2BCA"/>
    <w:rsid w:val="00FC57C9"/>
    <w:rsid w:val="00FC63D0"/>
    <w:rsid w:val="00FC6B3C"/>
    <w:rsid w:val="00FC7CD5"/>
    <w:rsid w:val="00FD2791"/>
    <w:rsid w:val="00FD3119"/>
    <w:rsid w:val="00FD4791"/>
    <w:rsid w:val="00FD61A9"/>
    <w:rsid w:val="00FD6E56"/>
    <w:rsid w:val="00FE0E30"/>
    <w:rsid w:val="00FE2743"/>
    <w:rsid w:val="00FE4CB5"/>
    <w:rsid w:val="00FE516A"/>
    <w:rsid w:val="00FE70EC"/>
    <w:rsid w:val="00FF1305"/>
    <w:rsid w:val="00FF323D"/>
    <w:rsid w:val="00FF6409"/>
    <w:rsid w:val="00FF66F9"/>
    <w:rsid w:val="00FF6FB8"/>
    <w:rsid w:val="0D5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FF24DA"/>
  <w15:docId w15:val="{E6907EDB-78D4-4908-95F2-AB45E4CE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E3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156" w:afterLines="50" w:after="156" w:line="380" w:lineRule="exact"/>
      <w:jc w:val="center"/>
      <w:outlineLvl w:val="1"/>
    </w:pPr>
    <w:rPr>
      <w:rFonts w:ascii="Arial" w:eastAsia="黑体" w:hAnsi="Arial" w:cs="Times New Roman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sz w:val="24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14E6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4E64"/>
    <w:rPr>
      <w:kern w:val="2"/>
      <w:sz w:val="18"/>
      <w:szCs w:val="18"/>
    </w:rPr>
  </w:style>
  <w:style w:type="table" w:customStyle="1" w:styleId="TableNormal">
    <w:name w:val="Table Normal"/>
    <w:basedOn w:val="a1"/>
    <w:rsid w:val="00AA4AB3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1D7E67"/>
    <w:pPr>
      <w:spacing w:after="120"/>
    </w:pPr>
  </w:style>
  <w:style w:type="character" w:customStyle="1" w:styleId="ac">
    <w:name w:val="正文文本 字符"/>
    <w:basedOn w:val="a0"/>
    <w:link w:val="ab"/>
    <w:uiPriority w:val="99"/>
    <w:semiHidden/>
    <w:rsid w:val="001D7E67"/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D7E67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1D7E67"/>
    <w:rPr>
      <w:kern w:val="2"/>
      <w:sz w:val="21"/>
      <w:szCs w:val="22"/>
    </w:rPr>
  </w:style>
  <w:style w:type="numbering" w:customStyle="1" w:styleId="1">
    <w:name w:val="无列表1"/>
    <w:next w:val="a2"/>
    <w:uiPriority w:val="99"/>
    <w:semiHidden/>
    <w:unhideWhenUsed/>
    <w:rsid w:val="00FF6FB8"/>
  </w:style>
  <w:style w:type="table" w:customStyle="1" w:styleId="10">
    <w:name w:val="网格型1"/>
    <w:basedOn w:val="a1"/>
    <w:next w:val="a7"/>
    <w:uiPriority w:val="59"/>
    <w:qFormat/>
    <w:rsid w:val="00FF6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75729-748F-48F5-AA19-50D8A177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15</Pages>
  <Words>2560</Words>
  <Characters>14597</Characters>
  <Application>Microsoft Office Word</Application>
  <DocSecurity>0</DocSecurity>
  <Lines>121</Lines>
  <Paragraphs>34</Paragraphs>
  <ScaleCrop>false</ScaleCrop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贾清水</dc:creator>
  <cp:lastModifiedBy>sun roc</cp:lastModifiedBy>
  <cp:revision>21</cp:revision>
  <cp:lastPrinted>2025-02-25T05:31:00Z</cp:lastPrinted>
  <dcterms:created xsi:type="dcterms:W3CDTF">2025-02-24T02:11:00Z</dcterms:created>
  <dcterms:modified xsi:type="dcterms:W3CDTF">2025-05-28T07:39:00Z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A4185C7851914D1DA5A44D5BAADE517E_12</vt:lpwstr>
  </property>
</Properties>
</file>